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1814" w14:textId="77777777" w:rsidR="008D5C45" w:rsidRDefault="008D5C45" w:rsidP="00B047C1">
      <w:pPr>
        <w:ind w:left="4678"/>
        <w:jc w:val="both"/>
        <w:rPr>
          <w:rFonts w:ascii="Arial" w:hAnsi="Arial" w:cs="Arial"/>
          <w:b/>
          <w:lang w:val="es-MX"/>
        </w:rPr>
      </w:pPr>
    </w:p>
    <w:p w14:paraId="2B0046A3" w14:textId="1BECCC6A" w:rsidR="00890CC6" w:rsidRPr="006F1F24" w:rsidRDefault="00710C97" w:rsidP="00B047C1">
      <w:pPr>
        <w:ind w:left="4678"/>
        <w:jc w:val="both"/>
        <w:rPr>
          <w:rFonts w:ascii="Arial" w:hAnsi="Arial" w:cs="Arial"/>
          <w:shd w:val="clear" w:color="auto" w:fill="FFFFFF"/>
          <w:lang w:val="es-MX"/>
        </w:rPr>
      </w:pPr>
      <w:r>
        <w:rPr>
          <w:rFonts w:ascii="Arial" w:hAnsi="Arial" w:cs="Arial"/>
          <w:b/>
          <w:lang w:val="es-MX"/>
        </w:rPr>
        <w:t xml:space="preserve">COMISIÓN </w:t>
      </w:r>
      <w:r w:rsidR="001E37E2" w:rsidRPr="006F1F24">
        <w:rPr>
          <w:rFonts w:ascii="Arial" w:hAnsi="Arial" w:cs="Arial"/>
          <w:b/>
          <w:lang w:val="es-MX"/>
        </w:rPr>
        <w:t xml:space="preserve">PERMANENTE DE ARTE Y CULTURA.- </w:t>
      </w:r>
      <w:r w:rsidR="001E37E2" w:rsidRPr="006F1F24">
        <w:rPr>
          <w:rFonts w:ascii="Arial" w:hAnsi="Arial" w:cs="Arial"/>
          <w:lang w:val="es-MX"/>
        </w:rPr>
        <w:t>DIPUTADAS Y</w:t>
      </w:r>
      <w:r w:rsidR="001E37E2" w:rsidRPr="006F1F24">
        <w:rPr>
          <w:rFonts w:ascii="Arial" w:hAnsi="Arial" w:cs="Arial"/>
          <w:b/>
          <w:lang w:val="es-MX"/>
        </w:rPr>
        <w:t xml:space="preserve"> </w:t>
      </w:r>
      <w:r w:rsidR="001E37E2" w:rsidRPr="006F1F24">
        <w:rPr>
          <w:rFonts w:ascii="Arial" w:hAnsi="Arial" w:cs="Arial"/>
          <w:lang w:val="es-MX"/>
        </w:rPr>
        <w:t>DIPUTADOS:</w:t>
      </w:r>
      <w:r w:rsidR="001E37E2" w:rsidRPr="006F1F24">
        <w:rPr>
          <w:rFonts w:ascii="Arial" w:hAnsi="Arial" w:cs="Arial"/>
          <w:shd w:val="clear" w:color="auto" w:fill="FFFFFF"/>
          <w:lang w:val="es-MX"/>
        </w:rPr>
        <w:t xml:space="preserve"> EDUARDO SOBRINO SIERRA, ABRIL FERREYRO ROSADO, JOSÉ CRESCENCIO GUTIÉRREZ GONZÁLEZ, MANUELA DE JESÚS COCOM BOLIO, JAZMÍN YANELI VILLANUEVA MOO, INGRID DEL PILAR SANTOS DÍAZ Y JESÚS EFRÉN PÉREZ BALLOTE.- - - - - - - - - </w:t>
      </w:r>
    </w:p>
    <w:p w14:paraId="44A2937C" w14:textId="77777777" w:rsidR="009F250D" w:rsidRPr="006F1F24" w:rsidRDefault="009F250D" w:rsidP="00173A85">
      <w:pPr>
        <w:spacing w:line="480" w:lineRule="auto"/>
        <w:jc w:val="both"/>
        <w:rPr>
          <w:rFonts w:ascii="Arial" w:hAnsi="Arial" w:cs="Arial"/>
          <w:b/>
          <w:lang w:val="es-MX"/>
        </w:rPr>
      </w:pPr>
    </w:p>
    <w:p w14:paraId="2C00E5B3" w14:textId="77777777" w:rsidR="009F250D" w:rsidRPr="006F1F24" w:rsidRDefault="00E17095" w:rsidP="00544812">
      <w:pPr>
        <w:spacing w:line="360" w:lineRule="auto"/>
        <w:jc w:val="both"/>
        <w:rPr>
          <w:rFonts w:ascii="Arial" w:hAnsi="Arial" w:cs="Arial"/>
          <w:b/>
          <w:lang w:val="es-MX"/>
        </w:rPr>
      </w:pPr>
      <w:r w:rsidRPr="006F1F24">
        <w:rPr>
          <w:rFonts w:ascii="Arial" w:hAnsi="Arial" w:cs="Arial"/>
          <w:b/>
          <w:lang w:val="es-MX"/>
        </w:rPr>
        <w:t>HONORABLE</w:t>
      </w:r>
      <w:r w:rsidR="007B694A" w:rsidRPr="006F1F24">
        <w:rPr>
          <w:rFonts w:ascii="Arial" w:hAnsi="Arial" w:cs="Arial"/>
          <w:b/>
          <w:lang w:val="es-MX"/>
        </w:rPr>
        <w:t xml:space="preserve"> CONGRESO DEL ESTADO.</w:t>
      </w:r>
    </w:p>
    <w:p w14:paraId="3978BBDA" w14:textId="77777777" w:rsidR="009F250D" w:rsidRPr="006F1F24" w:rsidRDefault="009F250D" w:rsidP="00A05BDE">
      <w:pPr>
        <w:jc w:val="both"/>
        <w:rPr>
          <w:rFonts w:ascii="Arial" w:hAnsi="Arial" w:cs="Arial"/>
          <w:lang w:val="es-MX"/>
        </w:rPr>
      </w:pPr>
    </w:p>
    <w:p w14:paraId="2984C748" w14:textId="4A82CC08" w:rsidR="00BF217A" w:rsidRPr="00F542D2" w:rsidRDefault="009F250D" w:rsidP="00F542D2">
      <w:pPr>
        <w:spacing w:line="360" w:lineRule="auto"/>
        <w:ind w:firstLine="708"/>
        <w:jc w:val="both"/>
        <w:rPr>
          <w:rFonts w:ascii="Arial" w:hAnsi="Arial" w:cs="Arial"/>
          <w:lang w:val="es-MX"/>
        </w:rPr>
      </w:pPr>
      <w:r w:rsidRPr="00BF217A">
        <w:rPr>
          <w:rFonts w:ascii="Arial" w:hAnsi="Arial" w:cs="Arial"/>
          <w:lang w:val="es-MX"/>
        </w:rPr>
        <w:t xml:space="preserve">En </w:t>
      </w:r>
      <w:r w:rsidR="00F542D2">
        <w:rPr>
          <w:rFonts w:ascii="Arial" w:hAnsi="Arial" w:cs="Arial"/>
          <w:lang w:val="es-MX"/>
        </w:rPr>
        <w:t>S</w:t>
      </w:r>
      <w:r w:rsidR="00AA4B71" w:rsidRPr="00BF217A">
        <w:rPr>
          <w:rFonts w:ascii="Arial" w:hAnsi="Arial" w:cs="Arial"/>
          <w:lang w:val="es-MX"/>
        </w:rPr>
        <w:t>esión</w:t>
      </w:r>
      <w:r w:rsidR="002B476E" w:rsidRPr="00BF217A">
        <w:rPr>
          <w:rFonts w:ascii="Arial" w:hAnsi="Arial" w:cs="Arial"/>
          <w:lang w:val="es-MX"/>
        </w:rPr>
        <w:t xml:space="preserve"> </w:t>
      </w:r>
      <w:r w:rsidR="00F542D2">
        <w:rPr>
          <w:rFonts w:ascii="Arial" w:hAnsi="Arial" w:cs="Arial"/>
          <w:lang w:val="es-MX"/>
        </w:rPr>
        <w:t>O</w:t>
      </w:r>
      <w:r w:rsidR="001E0C1A" w:rsidRPr="00BF217A">
        <w:rPr>
          <w:rFonts w:ascii="Arial" w:hAnsi="Arial" w:cs="Arial"/>
          <w:lang w:val="es-MX"/>
        </w:rPr>
        <w:t xml:space="preserve">rdinaria </w:t>
      </w:r>
      <w:r w:rsidRPr="00BF217A">
        <w:rPr>
          <w:rFonts w:ascii="Arial" w:hAnsi="Arial" w:cs="Arial"/>
          <w:lang w:val="es-MX"/>
        </w:rPr>
        <w:t xml:space="preserve">de esta Soberanía, celebrada </w:t>
      </w:r>
      <w:r w:rsidR="008D16A2" w:rsidRPr="00BF217A">
        <w:rPr>
          <w:rFonts w:ascii="Arial" w:hAnsi="Arial" w:cs="Arial"/>
          <w:lang w:val="es-MX"/>
        </w:rPr>
        <w:t>el día</w:t>
      </w:r>
      <w:r w:rsidR="00E17095" w:rsidRPr="00BF217A">
        <w:rPr>
          <w:rFonts w:ascii="Arial" w:hAnsi="Arial" w:cs="Arial"/>
          <w:lang w:val="es-MX"/>
        </w:rPr>
        <w:t xml:space="preserve"> </w:t>
      </w:r>
      <w:r w:rsidR="00DA5736" w:rsidRPr="00BF217A">
        <w:rPr>
          <w:rFonts w:ascii="Arial" w:hAnsi="Arial" w:cs="Arial"/>
          <w:lang w:val="es-MX"/>
        </w:rPr>
        <w:t>16</w:t>
      </w:r>
      <w:r w:rsidR="00E623A4" w:rsidRPr="00BF217A">
        <w:rPr>
          <w:rFonts w:ascii="Arial" w:hAnsi="Arial" w:cs="Arial"/>
          <w:lang w:val="es-MX"/>
        </w:rPr>
        <w:t xml:space="preserve"> de </w:t>
      </w:r>
      <w:r w:rsidR="00DA5736" w:rsidRPr="00BF217A">
        <w:rPr>
          <w:rFonts w:ascii="Arial" w:hAnsi="Arial" w:cs="Arial"/>
          <w:lang w:val="es-MX"/>
        </w:rPr>
        <w:t>noviembre</w:t>
      </w:r>
      <w:r w:rsidR="00E17095" w:rsidRPr="00BF217A">
        <w:rPr>
          <w:rFonts w:ascii="Arial" w:hAnsi="Arial" w:cs="Arial"/>
          <w:lang w:val="es-MX"/>
        </w:rPr>
        <w:t xml:space="preserve"> de</w:t>
      </w:r>
      <w:r w:rsidR="00754DD5" w:rsidRPr="00BF217A">
        <w:rPr>
          <w:rFonts w:ascii="Arial" w:hAnsi="Arial" w:cs="Arial"/>
          <w:lang w:val="es-MX"/>
        </w:rPr>
        <w:t>l año</w:t>
      </w:r>
      <w:r w:rsidR="00E623A4" w:rsidRPr="00BF217A">
        <w:rPr>
          <w:rFonts w:ascii="Arial" w:hAnsi="Arial" w:cs="Arial"/>
          <w:lang w:val="es-MX"/>
        </w:rPr>
        <w:t xml:space="preserve"> 20</w:t>
      </w:r>
      <w:r w:rsidR="00754DD5" w:rsidRPr="00BF217A">
        <w:rPr>
          <w:rFonts w:ascii="Arial" w:hAnsi="Arial" w:cs="Arial"/>
          <w:lang w:val="es-MX"/>
        </w:rPr>
        <w:t>22</w:t>
      </w:r>
      <w:r w:rsidRPr="00BF217A">
        <w:rPr>
          <w:rFonts w:ascii="Arial" w:hAnsi="Arial" w:cs="Arial"/>
          <w:lang w:val="es-MX"/>
        </w:rPr>
        <w:t xml:space="preserve">, se </w:t>
      </w:r>
      <w:r w:rsidR="00326BFC" w:rsidRPr="00BF217A">
        <w:rPr>
          <w:rFonts w:ascii="Arial" w:hAnsi="Arial" w:cs="Arial"/>
          <w:lang w:val="es-MX"/>
        </w:rPr>
        <w:t>turnó</w:t>
      </w:r>
      <w:r w:rsidR="002B476E" w:rsidRPr="00BF217A">
        <w:rPr>
          <w:rFonts w:ascii="Arial" w:hAnsi="Arial" w:cs="Arial"/>
          <w:lang w:val="es-MX"/>
        </w:rPr>
        <w:t xml:space="preserve"> </w:t>
      </w:r>
      <w:r w:rsidR="00326BFC" w:rsidRPr="00BF217A">
        <w:rPr>
          <w:rFonts w:ascii="Arial" w:hAnsi="Arial" w:cs="Arial"/>
          <w:lang w:val="es-MX"/>
        </w:rPr>
        <w:t xml:space="preserve">a </w:t>
      </w:r>
      <w:r w:rsidR="003F7912" w:rsidRPr="00BF217A">
        <w:rPr>
          <w:rFonts w:ascii="Arial" w:hAnsi="Arial" w:cs="Arial"/>
          <w:lang w:val="es-MX"/>
        </w:rPr>
        <w:t>est</w:t>
      </w:r>
      <w:r w:rsidR="00326BFC" w:rsidRPr="00BF217A">
        <w:rPr>
          <w:rFonts w:ascii="Arial" w:hAnsi="Arial" w:cs="Arial"/>
          <w:lang w:val="es-MX"/>
        </w:rPr>
        <w:t>a</w:t>
      </w:r>
      <w:r w:rsidRPr="00BF217A">
        <w:rPr>
          <w:rFonts w:ascii="Arial" w:hAnsi="Arial" w:cs="Arial"/>
          <w:lang w:val="es-MX"/>
        </w:rPr>
        <w:t xml:space="preserve"> </w:t>
      </w:r>
      <w:r w:rsidR="00326BFC" w:rsidRPr="00BF217A">
        <w:rPr>
          <w:rFonts w:ascii="Arial" w:hAnsi="Arial" w:cs="Arial"/>
          <w:lang w:val="es-MX"/>
        </w:rPr>
        <w:t>C</w:t>
      </w:r>
      <w:r w:rsidR="00B261AC" w:rsidRPr="00BF217A">
        <w:rPr>
          <w:rFonts w:ascii="Arial" w:hAnsi="Arial" w:cs="Arial"/>
          <w:lang w:val="es-MX"/>
        </w:rPr>
        <w:t>omisión</w:t>
      </w:r>
      <w:r w:rsidRPr="00BF217A">
        <w:rPr>
          <w:rFonts w:ascii="Arial" w:hAnsi="Arial" w:cs="Arial"/>
          <w:lang w:val="es-MX"/>
        </w:rPr>
        <w:t xml:space="preserve"> </w:t>
      </w:r>
      <w:r w:rsidR="00326BFC" w:rsidRPr="00BF217A">
        <w:rPr>
          <w:rFonts w:ascii="Arial" w:hAnsi="Arial" w:cs="Arial"/>
          <w:lang w:val="es-MX"/>
        </w:rPr>
        <w:t>P</w:t>
      </w:r>
      <w:r w:rsidR="00B261AC" w:rsidRPr="00BF217A">
        <w:rPr>
          <w:rFonts w:ascii="Arial" w:hAnsi="Arial" w:cs="Arial"/>
          <w:lang w:val="es-MX"/>
        </w:rPr>
        <w:t>ermanente</w:t>
      </w:r>
      <w:r w:rsidR="00275E5B" w:rsidRPr="00BF217A">
        <w:rPr>
          <w:rFonts w:ascii="Arial" w:hAnsi="Arial" w:cs="Arial"/>
          <w:lang w:val="es-MX"/>
        </w:rPr>
        <w:t xml:space="preserve"> </w:t>
      </w:r>
      <w:r w:rsidRPr="00BF217A">
        <w:rPr>
          <w:rFonts w:ascii="Arial" w:hAnsi="Arial" w:cs="Arial"/>
          <w:lang w:val="es-MX"/>
        </w:rPr>
        <w:t xml:space="preserve">de </w:t>
      </w:r>
      <w:r w:rsidR="001E37E2" w:rsidRPr="00BF217A">
        <w:rPr>
          <w:rFonts w:ascii="Arial" w:hAnsi="Arial" w:cs="Arial"/>
          <w:lang w:val="es-MX"/>
        </w:rPr>
        <w:t>Arte y Cultura</w:t>
      </w:r>
      <w:r w:rsidR="00114E85" w:rsidRPr="00BF217A">
        <w:rPr>
          <w:rFonts w:ascii="Arial" w:hAnsi="Arial" w:cs="Arial"/>
          <w:lang w:val="es-MX"/>
        </w:rPr>
        <w:t xml:space="preserve">, </w:t>
      </w:r>
      <w:r w:rsidRPr="00BF217A">
        <w:rPr>
          <w:rFonts w:ascii="Arial" w:hAnsi="Arial" w:cs="Arial"/>
          <w:lang w:val="es-MX"/>
        </w:rPr>
        <w:t>para su estudio, análisis y dictamen,</w:t>
      </w:r>
      <w:r w:rsidR="00754DD5" w:rsidRPr="00BF217A">
        <w:rPr>
          <w:rFonts w:ascii="Arial" w:hAnsi="Arial" w:cs="Arial"/>
          <w:lang w:val="es-MX"/>
        </w:rPr>
        <w:t xml:space="preserve"> la</w:t>
      </w:r>
      <w:r w:rsidR="00316B84" w:rsidRPr="00BF217A">
        <w:rPr>
          <w:rFonts w:ascii="Arial" w:hAnsi="Arial" w:cs="Arial"/>
          <w:lang w:val="es-MX"/>
        </w:rPr>
        <w:t xml:space="preserve"> </w:t>
      </w:r>
      <w:r w:rsidR="001E37E2" w:rsidRPr="00BF217A">
        <w:rPr>
          <w:rFonts w:ascii="Arial" w:eastAsia="Calibri" w:hAnsi="Arial" w:cs="Arial"/>
          <w:lang w:eastAsia="es-MX"/>
        </w:rPr>
        <w:t>iniciativa con proyecto de Dec</w:t>
      </w:r>
      <w:r w:rsidR="00DA5736" w:rsidRPr="00BF217A">
        <w:rPr>
          <w:rFonts w:ascii="Arial" w:eastAsia="Calibri" w:hAnsi="Arial" w:cs="Arial"/>
          <w:lang w:eastAsia="es-MX"/>
        </w:rPr>
        <w:t>reto por el que se declara el 29</w:t>
      </w:r>
      <w:r w:rsidR="001E37E2" w:rsidRPr="00BF217A">
        <w:rPr>
          <w:rFonts w:ascii="Arial" w:eastAsia="Calibri" w:hAnsi="Arial" w:cs="Arial"/>
          <w:lang w:eastAsia="es-MX"/>
        </w:rPr>
        <w:t xml:space="preserve"> de </w:t>
      </w:r>
      <w:r w:rsidR="00DA5736" w:rsidRPr="00BF217A">
        <w:rPr>
          <w:rFonts w:ascii="Arial" w:eastAsia="Calibri" w:hAnsi="Arial" w:cs="Arial"/>
          <w:lang w:eastAsia="es-MX"/>
        </w:rPr>
        <w:t>Noviembre</w:t>
      </w:r>
      <w:r w:rsidR="001E37E2" w:rsidRPr="00BF217A">
        <w:rPr>
          <w:rFonts w:ascii="Arial" w:eastAsia="Calibri" w:hAnsi="Arial" w:cs="Arial"/>
          <w:lang w:eastAsia="es-MX"/>
        </w:rPr>
        <w:t xml:space="preserve"> como “El Día Estatal </w:t>
      </w:r>
      <w:r w:rsidR="00DA5736" w:rsidRPr="00BF217A">
        <w:rPr>
          <w:rFonts w:ascii="Arial" w:eastAsia="Calibri" w:hAnsi="Arial" w:cs="Arial"/>
          <w:lang w:eastAsia="es-MX"/>
        </w:rPr>
        <w:t>contra el Cáncer de Próstata</w:t>
      </w:r>
      <w:r w:rsidR="001E37E2" w:rsidRPr="00BF217A">
        <w:rPr>
          <w:rFonts w:ascii="Arial" w:eastAsia="Calibri" w:hAnsi="Arial" w:cs="Arial"/>
          <w:lang w:eastAsia="es-MX"/>
        </w:rPr>
        <w:t>”</w:t>
      </w:r>
      <w:r w:rsidR="001E37E2" w:rsidRPr="00BF217A">
        <w:rPr>
          <w:rFonts w:ascii="Arial" w:hAnsi="Arial" w:cs="Arial"/>
          <w:lang w:val="es-MX"/>
        </w:rPr>
        <w:t xml:space="preserve">, </w:t>
      </w:r>
      <w:r w:rsidR="00E17095" w:rsidRPr="00BF217A">
        <w:rPr>
          <w:rFonts w:ascii="Arial" w:hAnsi="Arial" w:cs="Arial"/>
          <w:lang w:val="es-MX"/>
        </w:rPr>
        <w:t xml:space="preserve">suscrita por </w:t>
      </w:r>
      <w:r w:rsidR="005B09A2">
        <w:rPr>
          <w:rFonts w:ascii="Arial" w:hAnsi="Arial" w:cs="Arial"/>
          <w:lang w:val="es-MX"/>
        </w:rPr>
        <w:t xml:space="preserve">los </w:t>
      </w:r>
      <w:r w:rsidR="005B09A2">
        <w:rPr>
          <w:rFonts w:ascii="Arial" w:hAnsi="Arial" w:cs="Arial"/>
        </w:rPr>
        <w:t>d</w:t>
      </w:r>
      <w:r w:rsidR="00DA5736" w:rsidRPr="00BF217A">
        <w:rPr>
          <w:rFonts w:ascii="Arial" w:hAnsi="Arial" w:cs="Arial"/>
        </w:rPr>
        <w:t>iputado</w:t>
      </w:r>
      <w:r w:rsidR="005B09A2">
        <w:rPr>
          <w:rFonts w:ascii="Arial" w:hAnsi="Arial" w:cs="Arial"/>
        </w:rPr>
        <w:t>s</w:t>
      </w:r>
      <w:r w:rsidR="00DA5736" w:rsidRPr="00BF217A">
        <w:rPr>
          <w:rFonts w:ascii="Arial" w:hAnsi="Arial" w:cs="Arial"/>
        </w:rPr>
        <w:t xml:space="preserve"> Víctor Hugo Lozano Poveda</w:t>
      </w:r>
      <w:r w:rsidR="005B09A2">
        <w:rPr>
          <w:rFonts w:ascii="Arial" w:hAnsi="Arial" w:cs="Arial"/>
        </w:rPr>
        <w:t xml:space="preserve"> </w:t>
      </w:r>
      <w:r w:rsidR="005B09A2" w:rsidRPr="005B09A2">
        <w:rPr>
          <w:rFonts w:ascii="Arial" w:hAnsi="Arial" w:cs="Arial"/>
        </w:rPr>
        <w:t>y Gaspar Armando Quintal Parra</w:t>
      </w:r>
      <w:r w:rsidR="00DA5736" w:rsidRPr="00BF217A">
        <w:rPr>
          <w:rFonts w:ascii="Arial" w:hAnsi="Arial" w:cs="Arial"/>
        </w:rPr>
        <w:t xml:space="preserve"> integrante</w:t>
      </w:r>
      <w:r w:rsidR="005B09A2">
        <w:rPr>
          <w:rFonts w:ascii="Arial" w:hAnsi="Arial" w:cs="Arial"/>
        </w:rPr>
        <w:t>s</w:t>
      </w:r>
      <w:r w:rsidR="00DA5736" w:rsidRPr="00BF217A">
        <w:rPr>
          <w:rFonts w:ascii="Arial" w:hAnsi="Arial" w:cs="Arial"/>
        </w:rPr>
        <w:t xml:space="preserve"> de la Fracción Legislativa del Partido Acción Nacional </w:t>
      </w:r>
      <w:r w:rsidR="005B09A2">
        <w:rPr>
          <w:rFonts w:ascii="Arial" w:hAnsi="Arial" w:cs="Arial"/>
        </w:rPr>
        <w:t xml:space="preserve">y de la Fracción Legislativa del Partido Revolucionario Institucional </w:t>
      </w:r>
      <w:r w:rsidR="00DA5736" w:rsidRPr="00BF217A">
        <w:rPr>
          <w:rFonts w:ascii="Arial" w:hAnsi="Arial" w:cs="Arial"/>
        </w:rPr>
        <w:t>de la LXIII Legislatura del Congreso del Estado de Yucatán</w:t>
      </w:r>
      <w:r w:rsidR="00E423BC">
        <w:rPr>
          <w:rFonts w:ascii="Arial" w:hAnsi="Arial" w:cs="Arial"/>
          <w:lang w:val="es-MX"/>
        </w:rPr>
        <w:t xml:space="preserve">, </w:t>
      </w:r>
      <w:r w:rsidR="005B09A2">
        <w:rPr>
          <w:rFonts w:ascii="Arial" w:hAnsi="Arial" w:cs="Arial"/>
          <w:lang w:val="es-MX"/>
        </w:rPr>
        <w:t>respectivamente.</w:t>
      </w:r>
    </w:p>
    <w:p w14:paraId="7F49DBD0" w14:textId="77777777" w:rsidR="00754DD5" w:rsidRPr="006F1F24" w:rsidRDefault="00754DD5" w:rsidP="00F04CB2">
      <w:pPr>
        <w:spacing w:line="360" w:lineRule="auto"/>
        <w:ind w:firstLine="708"/>
        <w:jc w:val="both"/>
        <w:rPr>
          <w:rFonts w:ascii="Arial" w:hAnsi="Arial" w:cs="Arial"/>
          <w:lang w:val="es-MX"/>
        </w:rPr>
      </w:pPr>
    </w:p>
    <w:p w14:paraId="4F82C4E1" w14:textId="0A951B8A" w:rsidR="000144A7" w:rsidRPr="006F1F24" w:rsidRDefault="008E27C8" w:rsidP="00544812">
      <w:pPr>
        <w:spacing w:line="360" w:lineRule="auto"/>
        <w:ind w:firstLine="708"/>
        <w:jc w:val="both"/>
        <w:rPr>
          <w:rFonts w:ascii="Arial" w:hAnsi="Arial" w:cs="Arial"/>
          <w:lang w:val="es-MX"/>
        </w:rPr>
      </w:pPr>
      <w:r w:rsidRPr="006F1F24">
        <w:rPr>
          <w:rFonts w:ascii="Arial" w:hAnsi="Arial" w:cs="Arial"/>
          <w:lang w:val="es-MX"/>
        </w:rPr>
        <w:t>En tal virtud</w:t>
      </w:r>
      <w:r w:rsidR="000144A7" w:rsidRPr="006F1F24">
        <w:rPr>
          <w:rFonts w:ascii="Arial" w:hAnsi="Arial" w:cs="Arial"/>
          <w:lang w:val="es-MX"/>
        </w:rPr>
        <w:t>, en los trabajos de est</w:t>
      </w:r>
      <w:r w:rsidR="007C2E3E" w:rsidRPr="006F1F24">
        <w:rPr>
          <w:rFonts w:ascii="Arial" w:hAnsi="Arial" w:cs="Arial"/>
          <w:lang w:val="es-MX"/>
        </w:rPr>
        <w:t xml:space="preserve">udio y análisis de la referida </w:t>
      </w:r>
      <w:r w:rsidR="00D50B12" w:rsidRPr="006F1F24">
        <w:rPr>
          <w:rFonts w:ascii="Arial" w:hAnsi="Arial" w:cs="Arial"/>
          <w:lang w:val="es-MX"/>
        </w:rPr>
        <w:t>i</w:t>
      </w:r>
      <w:r w:rsidR="000144A7" w:rsidRPr="006F1F24">
        <w:rPr>
          <w:rFonts w:ascii="Arial" w:hAnsi="Arial" w:cs="Arial"/>
          <w:lang w:val="es-MX"/>
        </w:rPr>
        <w:t xml:space="preserve">niciativa, </w:t>
      </w:r>
      <w:r w:rsidR="005B09A2">
        <w:rPr>
          <w:rFonts w:ascii="Arial" w:hAnsi="Arial" w:cs="Arial"/>
          <w:lang w:val="es-MX"/>
        </w:rPr>
        <w:t xml:space="preserve">las diputadas y los diputados de esta Comisión Permanente </w:t>
      </w:r>
      <w:r w:rsidR="000144A7" w:rsidRPr="006F1F24">
        <w:rPr>
          <w:rFonts w:ascii="Arial" w:hAnsi="Arial" w:cs="Arial"/>
          <w:lang w:val="es-MX"/>
        </w:rPr>
        <w:t>tomamos en consideración los siguien</w:t>
      </w:r>
      <w:r w:rsidR="007D7FB2" w:rsidRPr="006F1F24">
        <w:rPr>
          <w:rFonts w:ascii="Arial" w:hAnsi="Arial" w:cs="Arial"/>
          <w:lang w:val="es-MX"/>
        </w:rPr>
        <w:t>tes,</w:t>
      </w:r>
    </w:p>
    <w:p w14:paraId="66C7D190" w14:textId="04759DB2" w:rsidR="008D5C45" w:rsidRDefault="008D5C45">
      <w:pPr>
        <w:rPr>
          <w:rFonts w:ascii="Arial" w:hAnsi="Arial" w:cs="Arial"/>
          <w:lang w:val="es-MX"/>
        </w:rPr>
      </w:pPr>
      <w:r>
        <w:rPr>
          <w:rFonts w:ascii="Arial" w:hAnsi="Arial" w:cs="Arial"/>
          <w:lang w:val="es-MX"/>
        </w:rPr>
        <w:br w:type="page"/>
      </w:r>
    </w:p>
    <w:p w14:paraId="1ABF7BBF" w14:textId="77777777" w:rsidR="000144A7" w:rsidRPr="006F1F24" w:rsidRDefault="00E17095" w:rsidP="009276B5">
      <w:pPr>
        <w:pStyle w:val="Sangradetextonormal"/>
        <w:spacing w:before="0" w:line="360" w:lineRule="auto"/>
        <w:jc w:val="center"/>
        <w:rPr>
          <w:rFonts w:cs="Arial"/>
          <w:sz w:val="24"/>
        </w:rPr>
      </w:pPr>
      <w:r w:rsidRPr="006F1F24">
        <w:rPr>
          <w:rFonts w:cs="Arial"/>
          <w:sz w:val="24"/>
        </w:rPr>
        <w:lastRenderedPageBreak/>
        <w:t>A N T E C E D E N T E S</w:t>
      </w:r>
    </w:p>
    <w:p w14:paraId="3EFB2095" w14:textId="77777777" w:rsidR="00173A85" w:rsidRPr="006F1F24" w:rsidRDefault="00173A85" w:rsidP="000742B2">
      <w:pPr>
        <w:pStyle w:val="Sangradetextonormal"/>
        <w:spacing w:before="0"/>
        <w:jc w:val="center"/>
        <w:rPr>
          <w:rFonts w:cs="Arial"/>
          <w:sz w:val="24"/>
        </w:rPr>
      </w:pPr>
    </w:p>
    <w:p w14:paraId="431DD7EF" w14:textId="3335C6E6" w:rsidR="002C3352" w:rsidRDefault="00E17095" w:rsidP="005F0831">
      <w:pPr>
        <w:spacing w:line="360" w:lineRule="auto"/>
        <w:ind w:firstLine="709"/>
        <w:jc w:val="both"/>
        <w:rPr>
          <w:rFonts w:ascii="Arial" w:hAnsi="Arial" w:cs="Arial"/>
          <w:lang w:val="es-MX"/>
        </w:rPr>
      </w:pPr>
      <w:r w:rsidRPr="006F1F24">
        <w:rPr>
          <w:rFonts w:ascii="Arial" w:hAnsi="Arial" w:cs="Arial"/>
          <w:b/>
          <w:lang w:val="es-MX"/>
        </w:rPr>
        <w:t>PRIMERO.</w:t>
      </w:r>
      <w:r w:rsidR="009276B5" w:rsidRPr="006F1F24">
        <w:rPr>
          <w:rFonts w:ascii="Arial" w:hAnsi="Arial" w:cs="Arial"/>
          <w:b/>
          <w:lang w:val="es-MX"/>
        </w:rPr>
        <w:t xml:space="preserve"> </w:t>
      </w:r>
      <w:r w:rsidR="00044592" w:rsidRPr="006F1F24">
        <w:rPr>
          <w:rFonts w:ascii="Arial" w:hAnsi="Arial" w:cs="Arial"/>
          <w:bCs/>
          <w:lang w:val="es-MX"/>
        </w:rPr>
        <w:t>E</w:t>
      </w:r>
      <w:r w:rsidRPr="006F1F24">
        <w:rPr>
          <w:rFonts w:ascii="Arial" w:hAnsi="Arial" w:cs="Arial"/>
          <w:lang w:val="es-MX"/>
        </w:rPr>
        <w:t xml:space="preserve">n fecha </w:t>
      </w:r>
      <w:r w:rsidR="00DA5736">
        <w:rPr>
          <w:rFonts w:ascii="Arial" w:hAnsi="Arial" w:cs="Arial"/>
          <w:lang w:val="es-MX"/>
        </w:rPr>
        <w:t>9</w:t>
      </w:r>
      <w:r w:rsidR="005F0831" w:rsidRPr="006F1F24">
        <w:rPr>
          <w:rFonts w:ascii="Arial" w:hAnsi="Arial" w:cs="Arial"/>
          <w:lang w:val="es-MX"/>
        </w:rPr>
        <w:t xml:space="preserve"> de </w:t>
      </w:r>
      <w:r w:rsidR="00DA5736">
        <w:rPr>
          <w:rFonts w:ascii="Arial" w:hAnsi="Arial" w:cs="Arial"/>
          <w:lang w:val="es-MX"/>
        </w:rPr>
        <w:t>noviembre</w:t>
      </w:r>
      <w:r w:rsidR="005F0831" w:rsidRPr="006F1F24">
        <w:rPr>
          <w:rFonts w:ascii="Arial" w:hAnsi="Arial" w:cs="Arial"/>
          <w:lang w:val="es-MX"/>
        </w:rPr>
        <w:t xml:space="preserve"> del año 2022,</w:t>
      </w:r>
      <w:r w:rsidR="00843741" w:rsidRPr="006F1F24">
        <w:rPr>
          <w:rFonts w:ascii="Arial" w:hAnsi="Arial" w:cs="Arial"/>
          <w:lang w:val="es-MX"/>
        </w:rPr>
        <w:t xml:space="preserve"> </w:t>
      </w:r>
      <w:r w:rsidR="00DA5736">
        <w:rPr>
          <w:rFonts w:ascii="Arial" w:hAnsi="Arial" w:cs="Arial"/>
          <w:lang w:val="es-MX"/>
        </w:rPr>
        <w:t>el Diputado</w:t>
      </w:r>
      <w:r w:rsidR="005F0831" w:rsidRPr="006F1F24">
        <w:rPr>
          <w:rFonts w:ascii="Arial" w:hAnsi="Arial" w:cs="Arial"/>
          <w:lang w:val="es-MX"/>
        </w:rPr>
        <w:t xml:space="preserve"> </w:t>
      </w:r>
      <w:r w:rsidR="00DA5736">
        <w:rPr>
          <w:rFonts w:ascii="Arial" w:hAnsi="Arial" w:cs="Arial"/>
        </w:rPr>
        <w:t>Víctor Hugo Lozano Poveda</w:t>
      </w:r>
      <w:r w:rsidR="00DA5736" w:rsidRPr="002E7DC8">
        <w:rPr>
          <w:rFonts w:ascii="Arial" w:hAnsi="Arial" w:cs="Arial"/>
        </w:rPr>
        <w:t xml:space="preserve"> integrante de la Fracción Legislativa del </w:t>
      </w:r>
      <w:r w:rsidR="00DA5736">
        <w:rPr>
          <w:rFonts w:ascii="Arial" w:hAnsi="Arial" w:cs="Arial"/>
        </w:rPr>
        <w:t>Partido Acción Nacional</w:t>
      </w:r>
      <w:r w:rsidR="00DA5736" w:rsidRPr="002E7DC8">
        <w:rPr>
          <w:rFonts w:ascii="Arial" w:hAnsi="Arial" w:cs="Arial"/>
        </w:rPr>
        <w:t xml:space="preserve"> de la LXIII Legislatura del Congreso del Estado de Yucatán</w:t>
      </w:r>
      <w:r w:rsidR="005F0831" w:rsidRPr="006F1F24">
        <w:rPr>
          <w:rFonts w:ascii="Arial" w:hAnsi="Arial" w:cs="Arial"/>
          <w:lang w:val="es-MX"/>
        </w:rPr>
        <w:t>, presentó</w:t>
      </w:r>
      <w:r w:rsidRPr="006F1F24">
        <w:rPr>
          <w:rFonts w:ascii="Arial" w:hAnsi="Arial" w:cs="Arial"/>
          <w:lang w:val="es-MX"/>
        </w:rPr>
        <w:t xml:space="preserve"> ante esta</w:t>
      </w:r>
      <w:r w:rsidR="009276B5" w:rsidRPr="006F1F24">
        <w:rPr>
          <w:rFonts w:ascii="Arial" w:hAnsi="Arial" w:cs="Arial"/>
          <w:lang w:val="es-MX"/>
        </w:rPr>
        <w:t xml:space="preserve"> Soberanía,</w:t>
      </w:r>
      <w:r w:rsidR="005F0831" w:rsidRPr="006F1F24">
        <w:rPr>
          <w:rFonts w:ascii="Arial" w:hAnsi="Arial" w:cs="Arial"/>
          <w:lang w:val="es-MX"/>
        </w:rPr>
        <w:t xml:space="preserve"> </w:t>
      </w:r>
      <w:r w:rsidR="00D23713" w:rsidRPr="006F1F24">
        <w:rPr>
          <w:rFonts w:ascii="Arial" w:hAnsi="Arial" w:cs="Arial"/>
          <w:lang w:val="es-MX"/>
        </w:rPr>
        <w:t xml:space="preserve">la </w:t>
      </w:r>
      <w:r w:rsidR="00DA5736" w:rsidRPr="006F1F24">
        <w:rPr>
          <w:rFonts w:ascii="Arial" w:eastAsia="Calibri" w:hAnsi="Arial" w:cs="Arial"/>
          <w:lang w:eastAsia="es-MX"/>
        </w:rPr>
        <w:t>iniciativa con proyecto de Dec</w:t>
      </w:r>
      <w:r w:rsidR="00DA5736">
        <w:rPr>
          <w:rFonts w:ascii="Arial" w:eastAsia="Calibri" w:hAnsi="Arial" w:cs="Arial"/>
          <w:lang w:eastAsia="es-MX"/>
        </w:rPr>
        <w:t>reto por el que se declara el 29</w:t>
      </w:r>
      <w:r w:rsidR="00DA5736" w:rsidRPr="006F1F24">
        <w:rPr>
          <w:rFonts w:ascii="Arial" w:eastAsia="Calibri" w:hAnsi="Arial" w:cs="Arial"/>
          <w:lang w:eastAsia="es-MX"/>
        </w:rPr>
        <w:t xml:space="preserve"> de </w:t>
      </w:r>
      <w:r w:rsidR="005B09A2">
        <w:rPr>
          <w:rFonts w:ascii="Arial" w:eastAsia="Calibri" w:hAnsi="Arial" w:cs="Arial"/>
          <w:lang w:eastAsia="es-MX"/>
        </w:rPr>
        <w:t>noviembre</w:t>
      </w:r>
      <w:r w:rsidR="00DA5736" w:rsidRPr="006F1F24">
        <w:rPr>
          <w:rFonts w:ascii="Arial" w:eastAsia="Calibri" w:hAnsi="Arial" w:cs="Arial"/>
          <w:lang w:eastAsia="es-MX"/>
        </w:rPr>
        <w:t xml:space="preserve"> como “El Día Estatal </w:t>
      </w:r>
      <w:r w:rsidR="00DA5736">
        <w:rPr>
          <w:rFonts w:ascii="Arial" w:eastAsia="Calibri" w:hAnsi="Arial" w:cs="Arial"/>
          <w:lang w:eastAsia="es-MX"/>
        </w:rPr>
        <w:t>contra el Cáncer de Próstata”</w:t>
      </w:r>
      <w:r w:rsidR="005B09A2">
        <w:rPr>
          <w:rFonts w:ascii="Arial" w:hAnsi="Arial" w:cs="Arial"/>
          <w:lang w:val="es-MX"/>
        </w:rPr>
        <w:t>, adhiriéndose a la misma el diputado Gaspar Armando Quintal Parra.</w:t>
      </w:r>
    </w:p>
    <w:p w14:paraId="1E82AB31" w14:textId="77777777" w:rsidR="005B09A2" w:rsidRPr="006F1F24" w:rsidRDefault="005B09A2" w:rsidP="005F0831">
      <w:pPr>
        <w:spacing w:line="360" w:lineRule="auto"/>
        <w:ind w:firstLine="709"/>
        <w:jc w:val="both"/>
        <w:rPr>
          <w:rFonts w:ascii="Arial" w:hAnsi="Arial" w:cs="Arial"/>
          <w:lang w:val="es-MX"/>
        </w:rPr>
      </w:pPr>
    </w:p>
    <w:p w14:paraId="6AF1C390" w14:textId="627ADF52" w:rsidR="00253617" w:rsidRPr="006F1F24" w:rsidRDefault="005F0831" w:rsidP="005F0831">
      <w:pPr>
        <w:spacing w:line="360" w:lineRule="auto"/>
        <w:ind w:firstLine="708"/>
        <w:jc w:val="both"/>
        <w:rPr>
          <w:rFonts w:ascii="Arial" w:hAnsi="Arial" w:cs="Arial"/>
          <w:i/>
          <w:sz w:val="20"/>
          <w:szCs w:val="20"/>
          <w:lang w:val="es-MX"/>
        </w:rPr>
      </w:pPr>
      <w:r w:rsidRPr="006F1F24">
        <w:rPr>
          <w:rFonts w:ascii="Arial" w:hAnsi="Arial" w:cs="Arial"/>
          <w:b/>
          <w:lang w:val="es-MX"/>
        </w:rPr>
        <w:t>SEGUNDO</w:t>
      </w:r>
      <w:r w:rsidR="00372D0D" w:rsidRPr="006F1F24">
        <w:rPr>
          <w:rFonts w:ascii="Arial" w:hAnsi="Arial" w:cs="Arial"/>
          <w:b/>
          <w:lang w:val="es-MX"/>
        </w:rPr>
        <w:t xml:space="preserve">. </w:t>
      </w:r>
      <w:r w:rsidR="008030C6" w:rsidRPr="006F1F24">
        <w:rPr>
          <w:rFonts w:ascii="Arial" w:hAnsi="Arial" w:cs="Arial"/>
          <w:lang w:val="es-MX"/>
        </w:rPr>
        <w:t>En la parte conducente de la exposición de m</w:t>
      </w:r>
      <w:r w:rsidRPr="006F1F24">
        <w:rPr>
          <w:rFonts w:ascii="Arial" w:hAnsi="Arial" w:cs="Arial"/>
          <w:lang w:val="es-MX"/>
        </w:rPr>
        <w:t>otivos de la inici</w:t>
      </w:r>
      <w:r w:rsidR="00DA5736">
        <w:rPr>
          <w:rFonts w:ascii="Arial" w:hAnsi="Arial" w:cs="Arial"/>
          <w:lang w:val="es-MX"/>
        </w:rPr>
        <w:t xml:space="preserve">ativa, </w:t>
      </w:r>
      <w:r w:rsidR="005B09A2">
        <w:rPr>
          <w:rFonts w:ascii="Arial" w:hAnsi="Arial" w:cs="Arial"/>
          <w:lang w:val="es-MX"/>
        </w:rPr>
        <w:t xml:space="preserve">se </w:t>
      </w:r>
      <w:r w:rsidR="00087BFA" w:rsidRPr="006F1F24">
        <w:rPr>
          <w:rFonts w:ascii="Arial" w:hAnsi="Arial" w:cs="Arial"/>
          <w:lang w:val="es-MX"/>
        </w:rPr>
        <w:t>señal</w:t>
      </w:r>
      <w:r w:rsidRPr="006F1F24">
        <w:rPr>
          <w:rFonts w:ascii="Arial" w:hAnsi="Arial" w:cs="Arial"/>
          <w:lang w:val="es-MX"/>
        </w:rPr>
        <w:t>ó</w:t>
      </w:r>
      <w:r w:rsidR="008030C6" w:rsidRPr="006F1F24">
        <w:rPr>
          <w:rFonts w:ascii="Arial" w:hAnsi="Arial" w:cs="Arial"/>
          <w:lang w:val="es-MX"/>
        </w:rPr>
        <w:t xml:space="preserve"> lo siguiente:</w:t>
      </w:r>
      <w:r w:rsidR="00D23713" w:rsidRPr="006F1F24">
        <w:rPr>
          <w:sz w:val="27"/>
          <w:szCs w:val="27"/>
          <w:lang w:val="es-MX"/>
        </w:rPr>
        <w:t xml:space="preserve"> </w:t>
      </w:r>
    </w:p>
    <w:p w14:paraId="69D79C33" w14:textId="77777777" w:rsidR="005F0831" w:rsidRPr="006F1F24" w:rsidRDefault="005F0831" w:rsidP="000D2442">
      <w:pPr>
        <w:ind w:left="284" w:right="902" w:firstLine="708"/>
        <w:jc w:val="both"/>
        <w:rPr>
          <w:rFonts w:ascii="Arial" w:hAnsi="Arial" w:cs="Arial"/>
          <w:i/>
          <w:sz w:val="16"/>
          <w:szCs w:val="16"/>
          <w:lang w:val="es-MX"/>
        </w:rPr>
      </w:pPr>
    </w:p>
    <w:p w14:paraId="21771EFE" w14:textId="6D3E5016"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r>
        <w:rPr>
          <w:rFonts w:ascii="Arial" w:hAnsi="Arial" w:cs="Arial"/>
          <w:i/>
          <w:spacing w:val="-5"/>
          <w:sz w:val="20"/>
          <w:szCs w:val="20"/>
          <w:shd w:val="clear" w:color="auto" w:fill="FFFFFF"/>
          <w:lang w:eastAsia="es-MX"/>
        </w:rPr>
        <w:t>“</w:t>
      </w:r>
      <w:r w:rsidRPr="00DA5736">
        <w:rPr>
          <w:rFonts w:ascii="Arial" w:hAnsi="Arial" w:cs="Arial"/>
          <w:i/>
          <w:spacing w:val="-5"/>
          <w:sz w:val="20"/>
          <w:szCs w:val="20"/>
          <w:shd w:val="clear" w:color="auto" w:fill="FFFFFF"/>
          <w:lang w:eastAsia="es-MX"/>
        </w:rPr>
        <w:t>El cáncer es un término utilizado para referirnos a la multiplicación de células anormales en el cuerpo, mismas que pueden propagarse en el cuerpo humano ocasionando un grave deterioro en la salud. Es la principal causa de muerte en el mundo pues ocasiona al año poco más de diez millones de decesos, siendo los más comunes aquellos que se manifiestan en el seno, los pulmones, el recto y la próstata</w:t>
      </w:r>
      <w:r w:rsidRPr="00DA5736">
        <w:rPr>
          <w:rStyle w:val="Refdenotaalpie"/>
          <w:rFonts w:ascii="Arial" w:hAnsi="Arial" w:cs="Arial"/>
          <w:i/>
          <w:spacing w:val="-5"/>
          <w:sz w:val="20"/>
          <w:szCs w:val="20"/>
          <w:shd w:val="clear" w:color="auto" w:fill="FFFFFF"/>
          <w:lang w:eastAsia="es-MX"/>
        </w:rPr>
        <w:footnoteReference w:id="2"/>
      </w:r>
      <w:r w:rsidRPr="00DA5736">
        <w:rPr>
          <w:rFonts w:ascii="Arial" w:hAnsi="Arial" w:cs="Arial"/>
          <w:i/>
          <w:spacing w:val="-5"/>
          <w:sz w:val="20"/>
          <w:szCs w:val="20"/>
          <w:shd w:val="clear" w:color="auto" w:fill="FFFFFF"/>
          <w:lang w:eastAsia="es-MX"/>
        </w:rPr>
        <w:t>.</w:t>
      </w:r>
    </w:p>
    <w:p w14:paraId="392CFDD4" w14:textId="77777777" w:rsidR="00DA5736" w:rsidRDefault="00DA5736" w:rsidP="00DA5736">
      <w:pPr>
        <w:ind w:left="567" w:right="618"/>
        <w:jc w:val="both"/>
        <w:rPr>
          <w:rFonts w:ascii="Arial" w:hAnsi="Arial" w:cs="Arial"/>
          <w:i/>
          <w:spacing w:val="-5"/>
          <w:sz w:val="20"/>
          <w:szCs w:val="20"/>
          <w:shd w:val="clear" w:color="auto" w:fill="FFFFFF"/>
          <w:lang w:eastAsia="es-MX"/>
        </w:rPr>
      </w:pPr>
    </w:p>
    <w:p w14:paraId="71ECCC5D" w14:textId="77777777"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De acuerdo con cifras del Observatorio Global del Cáncer (GLOBOCAN)</w:t>
      </w:r>
      <w:r w:rsidRPr="00DA5736">
        <w:rPr>
          <w:rStyle w:val="Refdenotaalpie"/>
          <w:rFonts w:ascii="Arial" w:hAnsi="Arial" w:cs="Arial"/>
          <w:i/>
          <w:spacing w:val="-5"/>
          <w:sz w:val="20"/>
          <w:szCs w:val="20"/>
          <w:shd w:val="clear" w:color="auto" w:fill="FFFFFF"/>
          <w:lang w:eastAsia="es-MX"/>
        </w:rPr>
        <w:footnoteReference w:id="3"/>
      </w:r>
      <w:r w:rsidRPr="00DA5736">
        <w:rPr>
          <w:rFonts w:ascii="Arial" w:hAnsi="Arial" w:cs="Arial"/>
          <w:i/>
          <w:spacing w:val="-5"/>
          <w:sz w:val="20"/>
          <w:szCs w:val="20"/>
          <w:shd w:val="clear" w:color="auto" w:fill="FFFFFF"/>
          <w:lang w:eastAsia="es-MX"/>
        </w:rPr>
        <w:t>, en 2020 se registraron 19,292,789 nuevos casos de cáncer en el mundo de los cuales, un 7.3% corresponde a cáncer de próstata. Durante el mismo año, se perdieron 375,304 vidas por este padecimiento.</w:t>
      </w:r>
    </w:p>
    <w:p w14:paraId="0E127799" w14:textId="77777777" w:rsidR="00DA5736" w:rsidRDefault="00DA5736" w:rsidP="00DA5736">
      <w:pPr>
        <w:ind w:left="567" w:right="618"/>
        <w:jc w:val="both"/>
        <w:rPr>
          <w:rFonts w:ascii="Arial" w:hAnsi="Arial" w:cs="Arial"/>
          <w:i/>
          <w:spacing w:val="-5"/>
          <w:sz w:val="20"/>
          <w:szCs w:val="20"/>
          <w:shd w:val="clear" w:color="auto" w:fill="FFFFFF"/>
          <w:lang w:eastAsia="es-MX"/>
        </w:rPr>
      </w:pPr>
    </w:p>
    <w:p w14:paraId="246900AD" w14:textId="77777777"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 xml:space="preserve">En nuestro país, año con año se pierden más de 7 mil vidas debido al cáncer de próstata, el cual es una de las principales causas de muerte entre la población masculina. De acuerdo con el Instituto Nacional de Estadística y Geografía, en los últimos 10 años ha incrementado el número de muertes en más de la mitad a causa de esta terrible enfermedad. </w:t>
      </w:r>
    </w:p>
    <w:p w14:paraId="7582EA4B" w14:textId="77777777" w:rsidR="00DA5736" w:rsidRDefault="00DA5736" w:rsidP="00DA5736">
      <w:pPr>
        <w:ind w:left="567" w:right="618"/>
        <w:jc w:val="both"/>
        <w:rPr>
          <w:rFonts w:ascii="Arial" w:hAnsi="Arial" w:cs="Arial"/>
          <w:i/>
          <w:spacing w:val="-5"/>
          <w:sz w:val="20"/>
          <w:szCs w:val="20"/>
          <w:shd w:val="clear" w:color="auto" w:fill="FFFFFF"/>
          <w:lang w:eastAsia="es-MX"/>
        </w:rPr>
      </w:pPr>
    </w:p>
    <w:p w14:paraId="6B4BAE1C" w14:textId="77777777" w:rsidR="00DA5736" w:rsidRDefault="00DA5736" w:rsidP="00DA5736">
      <w:pPr>
        <w:ind w:left="567" w:right="618" w:firstLine="141"/>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Este tipo de cáncer se desarrolla lentamente, por lo que no existe una sintomatología hasta que se encuentra en un estado avanzado. Algunos de los signos que se relacionan con lo anterior son:</w:t>
      </w:r>
    </w:p>
    <w:p w14:paraId="3A63248D" w14:textId="77777777"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p>
    <w:p w14:paraId="51634A07" w14:textId="77777777" w:rsidR="00DA5736" w:rsidRPr="00DA5736" w:rsidRDefault="00DA5736" w:rsidP="008E2C8F">
      <w:pPr>
        <w:ind w:left="993" w:right="618"/>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 El flujo de orina débil o interrumpido</w:t>
      </w:r>
    </w:p>
    <w:p w14:paraId="691BD112" w14:textId="77777777" w:rsidR="00DA5736" w:rsidRPr="00DA5736" w:rsidRDefault="00DA5736" w:rsidP="008E2C8F">
      <w:pPr>
        <w:ind w:left="993" w:right="618"/>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 Dolor o ardor al orinar</w:t>
      </w:r>
    </w:p>
    <w:p w14:paraId="6B309A45" w14:textId="77777777" w:rsidR="00DA5736" w:rsidRPr="00DA5736" w:rsidRDefault="00DA5736" w:rsidP="008E2C8F">
      <w:pPr>
        <w:ind w:left="993" w:right="618"/>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 Presencia de sangre</w:t>
      </w:r>
    </w:p>
    <w:p w14:paraId="429B3723" w14:textId="77777777" w:rsidR="00DA5736" w:rsidRPr="00DA5736" w:rsidRDefault="00DA5736" w:rsidP="008E2C8F">
      <w:pPr>
        <w:ind w:left="993" w:right="618"/>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 Dolor de espalda, caderas o pelvis que no desaparece, entre otras</w:t>
      </w:r>
    </w:p>
    <w:p w14:paraId="087DFEE2" w14:textId="77777777" w:rsidR="00DA5736" w:rsidRDefault="00DA5736" w:rsidP="00DA5736">
      <w:pPr>
        <w:ind w:left="567" w:right="618"/>
        <w:jc w:val="both"/>
        <w:rPr>
          <w:rFonts w:ascii="Arial" w:hAnsi="Arial" w:cs="Arial"/>
          <w:i/>
          <w:spacing w:val="-5"/>
          <w:sz w:val="20"/>
          <w:szCs w:val="20"/>
          <w:shd w:val="clear" w:color="auto" w:fill="FFFFFF"/>
          <w:lang w:eastAsia="es-MX"/>
        </w:rPr>
      </w:pPr>
    </w:p>
    <w:p w14:paraId="579F0D1C" w14:textId="77777777"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Cuestiones como el consumo habitual de alcohol o tabaco, el sobrepeso o la edad son factores que potencian la aparición de células malignas en la próstata, sin embargo, uno de los mayores riesgos es el desconocimiento del tema y la falta de sensibilización, lo cual, a su vez, impide la detección oportuna del cáncer.</w:t>
      </w:r>
    </w:p>
    <w:p w14:paraId="64A7C66B" w14:textId="77777777" w:rsidR="00DA5736" w:rsidRDefault="00DA5736" w:rsidP="00DA5736">
      <w:pPr>
        <w:ind w:left="567" w:right="618"/>
        <w:jc w:val="both"/>
        <w:rPr>
          <w:rFonts w:ascii="Arial" w:hAnsi="Arial" w:cs="Arial"/>
          <w:i/>
          <w:spacing w:val="-5"/>
          <w:sz w:val="20"/>
          <w:szCs w:val="20"/>
          <w:shd w:val="clear" w:color="auto" w:fill="FFFFFF"/>
          <w:lang w:eastAsia="es-MX"/>
        </w:rPr>
      </w:pPr>
    </w:p>
    <w:p w14:paraId="0BC6CB62" w14:textId="77777777"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Lejos de la idea popular, el cáncer es una enfermedad que puede combatirse de manera segura y efectiva, siempre y cuando se realice un diagnóstico médico a tiempo. Para identificar la presencia de este tipo de cáncer se realiza una exploración clínica de próstata y una prueba sanguínea denominada “Antígeno Prostático Específico”; para la realización de estos análisis clínicos, la Sociedad Americana Contra el Cáncer señala que los hombres de 40 y más años son una población de mayor riesgo, por lo que se recomienda que a partir de tal edad se lleven a cabo estudios, por lo menos, de manera anual</w:t>
      </w:r>
      <w:r w:rsidRPr="00DA5736">
        <w:rPr>
          <w:rStyle w:val="Refdenotaalpie"/>
          <w:rFonts w:ascii="Arial" w:hAnsi="Arial" w:cs="Arial"/>
          <w:i/>
          <w:spacing w:val="-5"/>
          <w:sz w:val="20"/>
          <w:szCs w:val="20"/>
          <w:shd w:val="clear" w:color="auto" w:fill="FFFFFF"/>
          <w:lang w:eastAsia="es-MX"/>
        </w:rPr>
        <w:footnoteReference w:id="4"/>
      </w:r>
      <w:r w:rsidRPr="00DA5736">
        <w:rPr>
          <w:rFonts w:ascii="Arial" w:hAnsi="Arial" w:cs="Arial"/>
          <w:i/>
          <w:spacing w:val="-5"/>
          <w:sz w:val="20"/>
          <w:szCs w:val="20"/>
          <w:shd w:val="clear" w:color="auto" w:fill="FFFFFF"/>
          <w:lang w:eastAsia="es-MX"/>
        </w:rPr>
        <w:t>.</w:t>
      </w:r>
    </w:p>
    <w:p w14:paraId="79C698DC" w14:textId="77777777" w:rsidR="00DA5736" w:rsidRDefault="00DA5736" w:rsidP="00DA5736">
      <w:pPr>
        <w:ind w:left="567" w:right="618"/>
        <w:jc w:val="both"/>
        <w:rPr>
          <w:rFonts w:ascii="Arial" w:hAnsi="Arial" w:cs="Arial"/>
          <w:i/>
          <w:spacing w:val="-5"/>
          <w:sz w:val="20"/>
          <w:szCs w:val="20"/>
          <w:shd w:val="clear" w:color="auto" w:fill="FFFFFF"/>
          <w:lang w:eastAsia="es-MX"/>
        </w:rPr>
      </w:pPr>
    </w:p>
    <w:p w14:paraId="64752AC4" w14:textId="77777777"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 xml:space="preserve">Para la prevención, atención y disminución del cáncer en todas sus manifestaciones, existen estrategias de salud tanto a nivel internacional como nacional y local. Parte fundamental de estas redunda en la sensibilización y difusión de contenidos que generen un impacto social hacia la detección oportuna, ejemplo de ello son las conmemoraciones del Día Mundial contra el Cáncer de Próstata (11 de junio) y el Día Nacional contra el Cáncer de Próstata (29 de noviembre). </w:t>
      </w:r>
    </w:p>
    <w:p w14:paraId="52E33478" w14:textId="77777777" w:rsidR="00DA5736" w:rsidRDefault="00DA5736" w:rsidP="00DA5736">
      <w:pPr>
        <w:ind w:left="567" w:right="618"/>
        <w:jc w:val="both"/>
        <w:rPr>
          <w:rFonts w:ascii="Arial" w:hAnsi="Arial" w:cs="Arial"/>
          <w:i/>
          <w:spacing w:val="-5"/>
          <w:sz w:val="20"/>
          <w:szCs w:val="20"/>
          <w:shd w:val="clear" w:color="auto" w:fill="FFFFFF"/>
          <w:lang w:eastAsia="es-MX"/>
        </w:rPr>
      </w:pPr>
    </w:p>
    <w:p w14:paraId="7DF69BEF" w14:textId="77777777" w:rsidR="00DA5736" w:rsidRPr="00DA5736" w:rsidRDefault="00DA5736" w:rsidP="00DA5736">
      <w:pPr>
        <w:ind w:left="567" w:right="618" w:firstLine="141"/>
        <w:jc w:val="both"/>
        <w:rPr>
          <w:rFonts w:ascii="Arial" w:hAnsi="Arial" w:cs="Arial"/>
          <w:i/>
          <w:spacing w:val="-5"/>
          <w:sz w:val="20"/>
          <w:szCs w:val="20"/>
          <w:shd w:val="clear" w:color="auto" w:fill="FFFFFF"/>
          <w:lang w:eastAsia="es-MX"/>
        </w:rPr>
      </w:pPr>
      <w:r w:rsidRPr="00DA5736">
        <w:rPr>
          <w:rFonts w:ascii="Arial" w:hAnsi="Arial" w:cs="Arial"/>
          <w:i/>
          <w:spacing w:val="-5"/>
          <w:sz w:val="20"/>
          <w:szCs w:val="20"/>
          <w:shd w:val="clear" w:color="auto" w:fill="FFFFFF"/>
          <w:lang w:eastAsia="es-MX"/>
        </w:rPr>
        <w:t>Aunado a lo anterior, no debe pasar desapercibido que, en Yucatán, la Ley de los trabajadores al servicio del Estado y Municipios de Yucatán, en el artículo 32 Bis párrafo segundo que los hombres trabajadores con el permiso de un día al año, con goce integro de sueldo, para someterse a la realización de exámenes médicos de prevención y detección de cáncer de próstata, como una medida encaminada a favorecer el cuidado de la salud masculina.</w:t>
      </w:r>
    </w:p>
    <w:p w14:paraId="41762624" w14:textId="77777777" w:rsidR="00767EE7" w:rsidRPr="00DA5736" w:rsidRDefault="00767EE7" w:rsidP="00DA5736">
      <w:pPr>
        <w:pStyle w:val="NormalWeb"/>
        <w:shd w:val="clear" w:color="auto" w:fill="FFFFFF"/>
        <w:spacing w:before="0" w:beforeAutospacing="0" w:after="0" w:afterAutospacing="0"/>
        <w:ind w:left="567" w:right="618" w:firstLine="141"/>
        <w:jc w:val="both"/>
        <w:rPr>
          <w:rFonts w:ascii="Arial" w:hAnsi="Arial" w:cs="Arial"/>
          <w:i/>
          <w:sz w:val="20"/>
          <w:szCs w:val="20"/>
        </w:rPr>
      </w:pPr>
    </w:p>
    <w:p w14:paraId="2F69A7D1" w14:textId="04A823E8" w:rsidR="00767EE7" w:rsidRPr="006F1F24" w:rsidRDefault="00767EE7" w:rsidP="00DA5736">
      <w:pPr>
        <w:shd w:val="clear" w:color="auto" w:fill="FFFFFF"/>
        <w:ind w:left="567" w:right="618"/>
        <w:jc w:val="both"/>
        <w:rPr>
          <w:rFonts w:ascii="Arial" w:hAnsi="Arial" w:cs="Arial"/>
          <w:i/>
          <w:sz w:val="20"/>
          <w:szCs w:val="20"/>
        </w:rPr>
      </w:pPr>
      <w:r w:rsidRPr="006F1F24">
        <w:rPr>
          <w:rFonts w:ascii="Arial" w:hAnsi="Arial" w:cs="Arial"/>
          <w:i/>
          <w:sz w:val="20"/>
          <w:szCs w:val="20"/>
        </w:rPr>
        <w:t>…”</w:t>
      </w:r>
    </w:p>
    <w:p w14:paraId="7160C5DE" w14:textId="77777777" w:rsidR="00DA5736" w:rsidRDefault="00DA5736" w:rsidP="008030C6">
      <w:pPr>
        <w:spacing w:line="360" w:lineRule="auto"/>
        <w:jc w:val="both"/>
        <w:rPr>
          <w:rFonts w:ascii="Arial" w:hAnsi="Arial" w:cs="Arial"/>
          <w:b/>
          <w:lang w:val="es-MX"/>
        </w:rPr>
      </w:pPr>
    </w:p>
    <w:p w14:paraId="2E000CE9" w14:textId="3E648ECD" w:rsidR="008030C6" w:rsidRPr="006F1F24" w:rsidRDefault="005F0831" w:rsidP="008030C6">
      <w:pPr>
        <w:spacing w:line="360" w:lineRule="auto"/>
        <w:jc w:val="both"/>
        <w:rPr>
          <w:rFonts w:ascii="Arial" w:hAnsi="Arial" w:cs="Arial"/>
          <w:lang w:val="es-MX"/>
        </w:rPr>
      </w:pPr>
      <w:r w:rsidRPr="00F71DA0">
        <w:rPr>
          <w:rFonts w:ascii="Arial" w:hAnsi="Arial" w:cs="Arial"/>
          <w:b/>
          <w:lang w:val="es-MX"/>
        </w:rPr>
        <w:t>TERCERO</w:t>
      </w:r>
      <w:r w:rsidR="008030C6" w:rsidRPr="00F71DA0">
        <w:rPr>
          <w:rFonts w:ascii="Arial" w:hAnsi="Arial" w:cs="Arial"/>
          <w:b/>
          <w:lang w:val="es-MX"/>
        </w:rPr>
        <w:t>.</w:t>
      </w:r>
      <w:r w:rsidR="008030C6" w:rsidRPr="00F71DA0">
        <w:rPr>
          <w:rFonts w:ascii="Arial" w:hAnsi="Arial" w:cs="Arial"/>
          <w:lang w:val="es-MX"/>
        </w:rPr>
        <w:t xml:space="preserve"> Como se h</w:t>
      </w:r>
      <w:r w:rsidR="00646795" w:rsidRPr="00F71DA0">
        <w:rPr>
          <w:rFonts w:ascii="Arial" w:hAnsi="Arial" w:cs="Arial"/>
          <w:lang w:val="es-MX"/>
        </w:rPr>
        <w:t>a señalado</w:t>
      </w:r>
      <w:r w:rsidR="008030C6" w:rsidRPr="00F71DA0">
        <w:rPr>
          <w:rFonts w:ascii="Arial" w:hAnsi="Arial" w:cs="Arial"/>
          <w:lang w:val="es-MX"/>
        </w:rPr>
        <w:t xml:space="preserve"> anteriormente, en sesión ordinaria de pleno de fecha</w:t>
      </w:r>
      <w:r w:rsidR="00767EE7" w:rsidRPr="00F71DA0">
        <w:rPr>
          <w:rFonts w:ascii="Arial" w:hAnsi="Arial" w:cs="Arial"/>
          <w:lang w:val="es-MX"/>
        </w:rPr>
        <w:t xml:space="preserve"> </w:t>
      </w:r>
      <w:r w:rsidR="00DA5736">
        <w:rPr>
          <w:rFonts w:ascii="Arial" w:hAnsi="Arial" w:cs="Arial"/>
          <w:lang w:val="es-MX"/>
        </w:rPr>
        <w:t>16</w:t>
      </w:r>
      <w:r w:rsidR="00A11B2B" w:rsidRPr="00F71DA0">
        <w:rPr>
          <w:rFonts w:ascii="Arial" w:hAnsi="Arial" w:cs="Arial"/>
          <w:lang w:val="es-MX"/>
        </w:rPr>
        <w:t xml:space="preserve"> de </w:t>
      </w:r>
      <w:r w:rsidR="00DA5736">
        <w:rPr>
          <w:rFonts w:ascii="Arial" w:hAnsi="Arial" w:cs="Arial"/>
          <w:lang w:val="es-MX"/>
        </w:rPr>
        <w:t>noviembre</w:t>
      </w:r>
      <w:r w:rsidR="00A11B2B" w:rsidRPr="00F71DA0">
        <w:rPr>
          <w:rFonts w:ascii="Arial" w:hAnsi="Arial" w:cs="Arial"/>
          <w:lang w:val="es-MX"/>
        </w:rPr>
        <w:t xml:space="preserve"> de</w:t>
      </w:r>
      <w:r w:rsidRPr="00F71DA0">
        <w:rPr>
          <w:rFonts w:ascii="Arial" w:hAnsi="Arial" w:cs="Arial"/>
          <w:lang w:val="es-MX"/>
        </w:rPr>
        <w:t>l año</w:t>
      </w:r>
      <w:r w:rsidR="00A11B2B" w:rsidRPr="00F71DA0">
        <w:rPr>
          <w:rFonts w:ascii="Arial" w:hAnsi="Arial" w:cs="Arial"/>
          <w:lang w:val="es-MX"/>
        </w:rPr>
        <w:t xml:space="preserve"> 20</w:t>
      </w:r>
      <w:r w:rsidRPr="00F71DA0">
        <w:rPr>
          <w:rFonts w:ascii="Arial" w:hAnsi="Arial" w:cs="Arial"/>
          <w:lang w:val="es-MX"/>
        </w:rPr>
        <w:t>22</w:t>
      </w:r>
      <w:r w:rsidR="008030C6" w:rsidRPr="00F71DA0">
        <w:rPr>
          <w:rFonts w:ascii="Arial" w:hAnsi="Arial" w:cs="Arial"/>
          <w:lang w:val="es-MX"/>
        </w:rPr>
        <w:t xml:space="preserve">, la referida iniciativa fue turnada a esta Comisión Permanente </w:t>
      </w:r>
      <w:r w:rsidR="00CC01EE" w:rsidRPr="00F71DA0">
        <w:rPr>
          <w:rFonts w:ascii="Arial" w:hAnsi="Arial" w:cs="Arial"/>
          <w:lang w:val="es-MX"/>
        </w:rPr>
        <w:t xml:space="preserve">de </w:t>
      </w:r>
      <w:r w:rsidR="00767EE7" w:rsidRPr="00F71DA0">
        <w:rPr>
          <w:rFonts w:ascii="Arial" w:hAnsi="Arial" w:cs="Arial"/>
          <w:lang w:val="es-MX"/>
        </w:rPr>
        <w:t>Arte y Cultura</w:t>
      </w:r>
      <w:r w:rsidR="008030C6" w:rsidRPr="00F71DA0">
        <w:rPr>
          <w:rFonts w:ascii="Arial" w:hAnsi="Arial" w:cs="Arial"/>
          <w:lang w:val="es-MX"/>
        </w:rPr>
        <w:t xml:space="preserve">; misma que fue distribuida </w:t>
      </w:r>
      <w:r w:rsidR="006456B6" w:rsidRPr="00F71DA0">
        <w:rPr>
          <w:rFonts w:ascii="Arial" w:hAnsi="Arial" w:cs="Arial"/>
          <w:lang w:val="es-MX"/>
        </w:rPr>
        <w:t xml:space="preserve">en sesión de trabajo de </w:t>
      </w:r>
      <w:r w:rsidR="00566D1E" w:rsidRPr="00F71DA0">
        <w:rPr>
          <w:rFonts w:ascii="Arial" w:hAnsi="Arial" w:cs="Arial"/>
          <w:lang w:val="es-MX"/>
        </w:rPr>
        <w:t xml:space="preserve">fecha </w:t>
      </w:r>
      <w:r w:rsidR="00DA5736">
        <w:rPr>
          <w:rFonts w:ascii="Arial" w:hAnsi="Arial" w:cs="Arial"/>
          <w:lang w:val="es-MX"/>
        </w:rPr>
        <w:t>1</w:t>
      </w:r>
      <w:r w:rsidRPr="00F71DA0">
        <w:rPr>
          <w:rFonts w:ascii="Arial" w:hAnsi="Arial" w:cs="Arial"/>
          <w:lang w:val="es-MX"/>
        </w:rPr>
        <w:t xml:space="preserve"> de </w:t>
      </w:r>
      <w:r w:rsidR="00DA5736">
        <w:rPr>
          <w:rFonts w:ascii="Arial" w:hAnsi="Arial" w:cs="Arial"/>
          <w:lang w:val="es-MX"/>
        </w:rPr>
        <w:t>diciembre</w:t>
      </w:r>
      <w:r w:rsidRPr="00F71DA0">
        <w:rPr>
          <w:rFonts w:ascii="Arial" w:hAnsi="Arial" w:cs="Arial"/>
          <w:lang w:val="es-MX"/>
        </w:rPr>
        <w:t xml:space="preserve"> de 2022</w:t>
      </w:r>
      <w:r w:rsidR="008030C6" w:rsidRPr="00F71DA0">
        <w:rPr>
          <w:rFonts w:ascii="Arial" w:hAnsi="Arial" w:cs="Arial"/>
          <w:lang w:val="es-MX"/>
        </w:rPr>
        <w:t>, para su análisis, estudio y dictamen respectivo.</w:t>
      </w:r>
    </w:p>
    <w:p w14:paraId="52FC092E" w14:textId="77777777" w:rsidR="008030C6" w:rsidRPr="006F1F24" w:rsidRDefault="008030C6" w:rsidP="00544812">
      <w:pPr>
        <w:pStyle w:val="Textoindependiente2"/>
        <w:spacing w:line="360" w:lineRule="auto"/>
        <w:ind w:firstLine="540"/>
        <w:rPr>
          <w:rFonts w:ascii="Arial" w:hAnsi="Arial" w:cs="Arial"/>
          <w:lang w:val="es-MX"/>
        </w:rPr>
      </w:pPr>
    </w:p>
    <w:p w14:paraId="29F90EF1" w14:textId="320BE72D" w:rsidR="00DE5CA3" w:rsidRDefault="00600678" w:rsidP="00544812">
      <w:pPr>
        <w:pStyle w:val="Textoindependiente2"/>
        <w:spacing w:line="360" w:lineRule="auto"/>
        <w:ind w:firstLine="540"/>
        <w:rPr>
          <w:rFonts w:ascii="Arial" w:hAnsi="Arial" w:cs="Arial"/>
          <w:lang w:val="es-MX"/>
        </w:rPr>
      </w:pPr>
      <w:r w:rsidRPr="006F1F24">
        <w:rPr>
          <w:rFonts w:ascii="Arial" w:hAnsi="Arial" w:cs="Arial"/>
          <w:lang w:val="es-MX"/>
        </w:rPr>
        <w:t>Con base en los mencionados antecedentes, esta</w:t>
      </w:r>
      <w:r w:rsidR="00CA35DF" w:rsidRPr="006F1F24">
        <w:rPr>
          <w:rFonts w:ascii="Arial" w:hAnsi="Arial" w:cs="Arial"/>
          <w:lang w:val="es-MX"/>
        </w:rPr>
        <w:t xml:space="preserve"> </w:t>
      </w:r>
      <w:r w:rsidR="00397391" w:rsidRPr="006F1F24">
        <w:rPr>
          <w:rFonts w:ascii="Arial" w:hAnsi="Arial" w:cs="Arial"/>
          <w:lang w:val="es-MX"/>
        </w:rPr>
        <w:t xml:space="preserve">Comisión </w:t>
      </w:r>
      <w:r w:rsidR="00E423BC">
        <w:rPr>
          <w:rFonts w:ascii="Arial" w:hAnsi="Arial" w:cs="Arial"/>
          <w:lang w:val="es-MX"/>
        </w:rPr>
        <w:t xml:space="preserve">Permanente </w:t>
      </w:r>
      <w:r w:rsidR="00397391" w:rsidRPr="006F1F24">
        <w:rPr>
          <w:rFonts w:ascii="Arial" w:hAnsi="Arial" w:cs="Arial"/>
          <w:lang w:val="es-MX"/>
        </w:rPr>
        <w:t>d</w:t>
      </w:r>
      <w:r w:rsidR="00230386" w:rsidRPr="006F1F24">
        <w:rPr>
          <w:rFonts w:ascii="Arial" w:hAnsi="Arial" w:cs="Arial"/>
          <w:lang w:val="es-MX"/>
        </w:rPr>
        <w:t>ictaminadora</w:t>
      </w:r>
      <w:r w:rsidR="00967D0D" w:rsidRPr="006F1F24">
        <w:rPr>
          <w:rFonts w:ascii="Arial" w:hAnsi="Arial" w:cs="Arial"/>
          <w:lang w:val="es-MX"/>
        </w:rPr>
        <w:t xml:space="preserve">, </w:t>
      </w:r>
      <w:r w:rsidR="005F503E" w:rsidRPr="006F1F24">
        <w:rPr>
          <w:rFonts w:ascii="Arial" w:hAnsi="Arial" w:cs="Arial"/>
          <w:lang w:val="es-MX"/>
        </w:rPr>
        <w:t>realizó</w:t>
      </w:r>
      <w:r w:rsidR="00B179C5" w:rsidRPr="006F1F24">
        <w:rPr>
          <w:rFonts w:ascii="Arial" w:hAnsi="Arial" w:cs="Arial"/>
          <w:lang w:val="es-MX"/>
        </w:rPr>
        <w:t xml:space="preserve"> </w:t>
      </w:r>
      <w:r w:rsidR="00230386" w:rsidRPr="006F1F24">
        <w:rPr>
          <w:rFonts w:ascii="Arial" w:hAnsi="Arial" w:cs="Arial"/>
          <w:lang w:val="es-MX"/>
        </w:rPr>
        <w:t>la</w:t>
      </w:r>
      <w:r w:rsidR="00030C27" w:rsidRPr="006F1F24">
        <w:rPr>
          <w:rFonts w:ascii="Arial" w:hAnsi="Arial" w:cs="Arial"/>
          <w:lang w:val="es-MX"/>
        </w:rPr>
        <w:t>s</w:t>
      </w:r>
      <w:r w:rsidR="00230386" w:rsidRPr="006F1F24">
        <w:rPr>
          <w:rFonts w:ascii="Arial" w:hAnsi="Arial" w:cs="Arial"/>
          <w:lang w:val="es-MX"/>
        </w:rPr>
        <w:t xml:space="preserve"> </w:t>
      </w:r>
      <w:r w:rsidR="00C00041" w:rsidRPr="006F1F24">
        <w:rPr>
          <w:rFonts w:ascii="Arial" w:hAnsi="Arial" w:cs="Arial"/>
          <w:lang w:val="es-MX"/>
        </w:rPr>
        <w:t>siguiente</w:t>
      </w:r>
      <w:r w:rsidR="00030C27" w:rsidRPr="006F1F24">
        <w:rPr>
          <w:rFonts w:ascii="Arial" w:hAnsi="Arial" w:cs="Arial"/>
          <w:lang w:val="es-MX"/>
        </w:rPr>
        <w:t>s</w:t>
      </w:r>
      <w:r w:rsidR="00C00041" w:rsidRPr="006F1F24">
        <w:rPr>
          <w:rFonts w:ascii="Arial" w:hAnsi="Arial" w:cs="Arial"/>
          <w:lang w:val="es-MX"/>
        </w:rPr>
        <w:t>,</w:t>
      </w:r>
    </w:p>
    <w:p w14:paraId="02F94EF7" w14:textId="77777777" w:rsidR="00C028E0" w:rsidRPr="006F1F24" w:rsidRDefault="00030C27" w:rsidP="000E7CFC">
      <w:pPr>
        <w:pStyle w:val="Textoindependiente2"/>
        <w:spacing w:line="360" w:lineRule="auto"/>
        <w:jc w:val="center"/>
        <w:rPr>
          <w:rFonts w:ascii="Arial" w:hAnsi="Arial" w:cs="Arial"/>
          <w:lang w:val="es-MX"/>
        </w:rPr>
      </w:pPr>
      <w:bookmarkStart w:id="0" w:name="_GoBack"/>
      <w:bookmarkEnd w:id="0"/>
      <w:r w:rsidRPr="006F1F24">
        <w:rPr>
          <w:rFonts w:ascii="Arial" w:hAnsi="Arial" w:cs="Arial"/>
          <w:b/>
          <w:lang w:val="es-MX"/>
        </w:rPr>
        <w:t>CONSIDERACIONES</w:t>
      </w:r>
    </w:p>
    <w:p w14:paraId="3157142D" w14:textId="77777777" w:rsidR="00012247" w:rsidRPr="006F1F24" w:rsidRDefault="00012247" w:rsidP="000E7CFC">
      <w:pPr>
        <w:spacing w:line="360" w:lineRule="auto"/>
        <w:jc w:val="center"/>
        <w:rPr>
          <w:rFonts w:ascii="Arial" w:hAnsi="Arial" w:cs="Arial"/>
          <w:b/>
          <w:lang w:val="es-MX"/>
        </w:rPr>
      </w:pPr>
    </w:p>
    <w:p w14:paraId="74ADCFE6" w14:textId="77777777" w:rsidR="000553E9" w:rsidRPr="006F1F24" w:rsidRDefault="001106B1" w:rsidP="008D44A1">
      <w:pPr>
        <w:spacing w:line="360" w:lineRule="auto"/>
        <w:jc w:val="both"/>
        <w:rPr>
          <w:rFonts w:ascii="Arial" w:hAnsi="Arial" w:cs="Arial"/>
          <w:lang w:val="es-MX"/>
        </w:rPr>
      </w:pPr>
      <w:r w:rsidRPr="006F1F24">
        <w:rPr>
          <w:rFonts w:ascii="Arial" w:hAnsi="Arial" w:cs="Arial"/>
          <w:b/>
          <w:lang w:val="es-MX"/>
        </w:rPr>
        <w:t>PRIMERA.</w:t>
      </w:r>
      <w:r w:rsidR="003E768E" w:rsidRPr="006F1F24">
        <w:rPr>
          <w:rFonts w:ascii="Arial" w:hAnsi="Arial" w:cs="Arial"/>
          <w:iCs/>
          <w:lang w:val="es-MX"/>
        </w:rPr>
        <w:t xml:space="preserve"> </w:t>
      </w:r>
      <w:r w:rsidR="000553E9" w:rsidRPr="006F1F24">
        <w:rPr>
          <w:rFonts w:ascii="Arial" w:eastAsia="Calibri" w:hAnsi="Arial" w:cs="Arial"/>
          <w:bCs/>
          <w:lang w:val="es-MX" w:eastAsia="en-US"/>
        </w:rPr>
        <w:t xml:space="preserve">La iniciativa en estudio, encuentra sustento normativo </w:t>
      </w:r>
      <w:r w:rsidR="000553E9" w:rsidRPr="006F1F24">
        <w:rPr>
          <w:rFonts w:ascii="Arial" w:hAnsi="Arial" w:cs="Arial"/>
          <w:lang w:val="es-MX"/>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14:paraId="4B0D9B52" w14:textId="725A525D" w:rsidR="006D4AC7" w:rsidRDefault="006D4AC7">
      <w:pPr>
        <w:rPr>
          <w:rFonts w:ascii="Arial" w:hAnsi="Arial" w:cs="Arial"/>
          <w:lang w:val="es-MX"/>
        </w:rPr>
      </w:pPr>
    </w:p>
    <w:p w14:paraId="640C80DD" w14:textId="093D0B05" w:rsidR="00030C27" w:rsidRPr="006F1F24" w:rsidRDefault="00536E49" w:rsidP="000E7CFC">
      <w:pPr>
        <w:spacing w:line="360" w:lineRule="auto"/>
        <w:ind w:firstLine="567"/>
        <w:jc w:val="both"/>
        <w:rPr>
          <w:rFonts w:ascii="Arial" w:hAnsi="Arial" w:cs="Arial"/>
          <w:lang w:val="es-MX"/>
        </w:rPr>
      </w:pPr>
      <w:r w:rsidRPr="006F1F24">
        <w:rPr>
          <w:rFonts w:ascii="Arial" w:hAnsi="Arial" w:cs="Arial"/>
          <w:lang w:val="es-MX"/>
        </w:rPr>
        <w:t xml:space="preserve">Asimismo, con fundamento en el artículo 43, fracción </w:t>
      </w:r>
      <w:r w:rsidR="00253617" w:rsidRPr="006F1F24">
        <w:rPr>
          <w:rFonts w:ascii="Arial" w:hAnsi="Arial" w:cs="Arial"/>
          <w:lang w:val="es-MX"/>
        </w:rPr>
        <w:t>X</w:t>
      </w:r>
      <w:r w:rsidR="000E7CFC" w:rsidRPr="006F1F24">
        <w:rPr>
          <w:rFonts w:ascii="Arial" w:hAnsi="Arial" w:cs="Arial"/>
          <w:lang w:val="es-MX"/>
        </w:rPr>
        <w:t>V</w:t>
      </w:r>
      <w:r w:rsidRPr="006F1F24">
        <w:rPr>
          <w:rFonts w:ascii="Arial" w:hAnsi="Arial" w:cs="Arial"/>
          <w:lang w:val="es-MX"/>
        </w:rPr>
        <w:t xml:space="preserve"> de la Ley de Gobierno del Poder Legislativo del Estado de Yu</w:t>
      </w:r>
      <w:r w:rsidR="004F7D58" w:rsidRPr="006F1F24">
        <w:rPr>
          <w:rFonts w:ascii="Arial" w:hAnsi="Arial" w:cs="Arial"/>
          <w:lang w:val="es-MX"/>
        </w:rPr>
        <w:t>catán, esta Comisión Permanente</w:t>
      </w:r>
      <w:r w:rsidRPr="006F1F24">
        <w:rPr>
          <w:rFonts w:ascii="Arial" w:hAnsi="Arial" w:cs="Arial"/>
          <w:lang w:val="es-MX"/>
        </w:rPr>
        <w:t xml:space="preserve"> </w:t>
      </w:r>
      <w:r w:rsidR="0061342E" w:rsidRPr="006F1F24">
        <w:rPr>
          <w:rFonts w:ascii="Arial" w:hAnsi="Arial" w:cs="Arial"/>
          <w:lang w:val="es-MX"/>
        </w:rPr>
        <w:t xml:space="preserve">de </w:t>
      </w:r>
      <w:r w:rsidR="000E7CFC" w:rsidRPr="006F1F24">
        <w:rPr>
          <w:rFonts w:ascii="Arial" w:hAnsi="Arial" w:cs="Arial"/>
          <w:lang w:val="es-MX"/>
        </w:rPr>
        <w:t>Arte y Cultura</w:t>
      </w:r>
      <w:r w:rsidR="00660F20" w:rsidRPr="006F1F24">
        <w:rPr>
          <w:rFonts w:ascii="Arial" w:hAnsi="Arial" w:cs="Arial"/>
          <w:lang w:val="es-MX"/>
        </w:rPr>
        <w:t xml:space="preserve"> tiene competencia para estudiar, analizar y dictaminar sobre el asunto propuesto en la iniciativa.</w:t>
      </w:r>
    </w:p>
    <w:p w14:paraId="199FAC55" w14:textId="77777777" w:rsidR="000E7CFC" w:rsidRPr="006F1F24" w:rsidRDefault="000E7CFC" w:rsidP="000E7CFC">
      <w:pPr>
        <w:spacing w:line="360" w:lineRule="auto"/>
        <w:ind w:firstLine="567"/>
        <w:jc w:val="both"/>
        <w:rPr>
          <w:rFonts w:ascii="Arial" w:hAnsi="Arial" w:cs="Arial"/>
          <w:lang w:val="es-MX"/>
        </w:rPr>
      </w:pPr>
    </w:p>
    <w:p w14:paraId="6397F253" w14:textId="5E2E5F36" w:rsidR="005B09A2" w:rsidRPr="005B09A2" w:rsidRDefault="00D8530D" w:rsidP="008D44A1">
      <w:pPr>
        <w:pStyle w:val="Texto0"/>
        <w:spacing w:after="0" w:line="360" w:lineRule="auto"/>
        <w:ind w:firstLine="0"/>
        <w:rPr>
          <w:color w:val="000000"/>
          <w:sz w:val="24"/>
          <w:szCs w:val="24"/>
          <w:shd w:val="clear" w:color="auto" w:fill="FFFFFF"/>
        </w:rPr>
      </w:pPr>
      <w:r w:rsidRPr="006F1F24">
        <w:rPr>
          <w:b/>
          <w:sz w:val="24"/>
          <w:szCs w:val="24"/>
          <w:lang w:val="es-MX"/>
        </w:rPr>
        <w:t>SEGUND</w:t>
      </w:r>
      <w:r w:rsidR="004D2E9D" w:rsidRPr="006F1F24">
        <w:rPr>
          <w:b/>
          <w:sz w:val="24"/>
          <w:szCs w:val="24"/>
          <w:lang w:val="es-MX"/>
        </w:rPr>
        <w:t>A</w:t>
      </w:r>
      <w:r w:rsidRPr="006F1F24">
        <w:rPr>
          <w:b/>
          <w:sz w:val="24"/>
          <w:szCs w:val="24"/>
          <w:lang w:val="es-MX"/>
        </w:rPr>
        <w:t>.</w:t>
      </w:r>
      <w:r w:rsidR="00506F77" w:rsidRPr="006F1F24">
        <w:rPr>
          <w:b/>
          <w:sz w:val="24"/>
          <w:szCs w:val="24"/>
          <w:lang w:val="es-MX"/>
        </w:rPr>
        <w:t xml:space="preserve"> </w:t>
      </w:r>
      <w:r w:rsidR="005B09A2" w:rsidRPr="005B09A2">
        <w:rPr>
          <w:color w:val="000000"/>
          <w:sz w:val="24"/>
          <w:szCs w:val="24"/>
          <w:shd w:val="clear" w:color="auto" w:fill="FFFFFF"/>
        </w:rPr>
        <w:t>De acuerdo con la Organización Mundial de la Salud OMS, el cáncer es un término genérico que designa un amplio grupo de enfermedades pudiendo afectar a cualquier parte del organismo. De igual manera se habla de neoplasias malignas o tumores malignos. Dicha organización señala que una característica del cáncer es la multiplicación rápida de células anormales que se extienden más allá de sus límites habituales y pueden invadir partes adyacentes del cuerpo o propagarse a otros órganos, cuyo proceso es conocido como metástasis, siendo las principales causas de muerte por cáncer.</w:t>
      </w:r>
    </w:p>
    <w:p w14:paraId="34078D55" w14:textId="7F1322B0" w:rsidR="005B09A2" w:rsidRPr="005B09A2" w:rsidRDefault="005B09A2" w:rsidP="006D4AC7">
      <w:pPr>
        <w:pStyle w:val="Texto0"/>
        <w:spacing w:after="0" w:line="360" w:lineRule="auto"/>
        <w:ind w:firstLine="567"/>
        <w:rPr>
          <w:color w:val="000000"/>
          <w:sz w:val="24"/>
          <w:szCs w:val="24"/>
          <w:shd w:val="clear" w:color="auto" w:fill="FFFFFF"/>
        </w:rPr>
      </w:pPr>
    </w:p>
    <w:p w14:paraId="1C26C24F" w14:textId="5703C7C2" w:rsidR="005B09A2" w:rsidRPr="005B09A2" w:rsidRDefault="005B09A2" w:rsidP="006D4AC7">
      <w:pPr>
        <w:pStyle w:val="Texto0"/>
        <w:spacing w:after="0" w:line="360" w:lineRule="auto"/>
        <w:ind w:firstLine="567"/>
        <w:rPr>
          <w:color w:val="000000"/>
          <w:sz w:val="24"/>
          <w:szCs w:val="24"/>
          <w:shd w:val="clear" w:color="auto" w:fill="FFFFFF"/>
        </w:rPr>
      </w:pPr>
      <w:r w:rsidRPr="005B09A2">
        <w:rPr>
          <w:color w:val="000000"/>
          <w:sz w:val="24"/>
          <w:szCs w:val="24"/>
          <w:shd w:val="clear" w:color="auto" w:fill="FFFFFF"/>
        </w:rPr>
        <w:t>Existen muchas hipótesis asociadas al incremento del número de casos de cáncer; se estima que aproximadamente existen 34 mil muertes por cáncer anuales alrededor del mundo y son atribuibles, entre otros factores, a dietas poco saludables, al consumo de tabaco y alcohol, a la contaminación atmosférica y  también a  los nuevos estilos de vida sedentarios y con altos niveles de estrés; se considera que del 30 al 40% de los casos de  cáncer se pueden prevenir reduciendo los factores de riesgo; razón por la cual se deben promover políticas de salud pública focalizadas en la adopción individual de estilos de vida saludables, donde la alimentación y la actividad física jueguen un papel primordial, así como también, crear los esquemas necesarios para la detección oportuna, acceso a tratamientos y atención adecuada para el cáncer.</w:t>
      </w:r>
    </w:p>
    <w:p w14:paraId="3329B258" w14:textId="77777777" w:rsidR="005B09A2" w:rsidRDefault="005B09A2" w:rsidP="006D4AC7">
      <w:pPr>
        <w:pStyle w:val="Texto0"/>
        <w:spacing w:after="0" w:line="360" w:lineRule="auto"/>
        <w:ind w:firstLine="567"/>
        <w:rPr>
          <w:rFonts w:ascii="Verdana" w:hAnsi="Verdana"/>
          <w:color w:val="000000"/>
          <w:shd w:val="clear" w:color="auto" w:fill="FFFFFF"/>
        </w:rPr>
      </w:pPr>
    </w:p>
    <w:p w14:paraId="58FB7773" w14:textId="3F797FD4" w:rsidR="008E2C8F" w:rsidRDefault="008E2C8F" w:rsidP="006D4AC7">
      <w:pPr>
        <w:pStyle w:val="Texto0"/>
        <w:spacing w:after="0" w:line="360" w:lineRule="auto"/>
        <w:ind w:firstLine="567"/>
        <w:rPr>
          <w:sz w:val="24"/>
          <w:szCs w:val="24"/>
        </w:rPr>
      </w:pPr>
      <w:r w:rsidRPr="008E2C8F">
        <w:rPr>
          <w:sz w:val="24"/>
          <w:szCs w:val="24"/>
        </w:rPr>
        <w:t>El</w:t>
      </w:r>
      <w:r>
        <w:t xml:space="preserve"> </w:t>
      </w:r>
      <w:r w:rsidRPr="008E2C8F">
        <w:rPr>
          <w:rStyle w:val="Textoennegrita"/>
          <w:b w:val="0"/>
          <w:sz w:val="24"/>
          <w:szCs w:val="24"/>
        </w:rPr>
        <w:t>cáncer de próstata o prostático</w:t>
      </w:r>
      <w:r>
        <w:t xml:space="preserve"> </w:t>
      </w:r>
      <w:r w:rsidRPr="008E2C8F">
        <w:rPr>
          <w:sz w:val="24"/>
          <w:szCs w:val="24"/>
        </w:rPr>
        <w:t>es el cáncer que se origina por un crecimiento descontrolado de las células de la próstata. La próstata es una glándula con forma de nuez ubicada debajo de la vejiga y delante del recto en los hombres. Es la encargada de producir el líquido seminal que nutre y transporta el esperma.</w:t>
      </w:r>
    </w:p>
    <w:p w14:paraId="1DA58312" w14:textId="77777777" w:rsidR="008764DC" w:rsidRPr="008E2C8F" w:rsidRDefault="008764DC" w:rsidP="006D4AC7">
      <w:pPr>
        <w:pStyle w:val="Texto0"/>
        <w:spacing w:after="0" w:line="360" w:lineRule="auto"/>
        <w:ind w:firstLine="567"/>
        <w:rPr>
          <w:sz w:val="24"/>
          <w:szCs w:val="24"/>
          <w:lang w:val="es-MX" w:eastAsia="es-MX"/>
        </w:rPr>
      </w:pPr>
    </w:p>
    <w:p w14:paraId="425692C0" w14:textId="79D0A0CF" w:rsidR="008E2C8F" w:rsidRPr="008E2C8F" w:rsidRDefault="008E2C8F" w:rsidP="006D4AC7">
      <w:pPr>
        <w:pStyle w:val="NormalWeb"/>
        <w:widowControl w:val="0"/>
        <w:shd w:val="clear" w:color="auto" w:fill="FFFFFF"/>
        <w:spacing w:before="0" w:beforeAutospacing="0" w:after="0" w:afterAutospacing="0" w:line="384" w:lineRule="atLeast"/>
        <w:ind w:firstLine="567"/>
        <w:jc w:val="both"/>
        <w:rPr>
          <w:rFonts w:ascii="Arial" w:hAnsi="Arial" w:cs="Arial"/>
        </w:rPr>
      </w:pPr>
      <w:r w:rsidRPr="008E2C8F">
        <w:rPr>
          <w:rFonts w:ascii="Arial" w:hAnsi="Arial" w:cs="Arial"/>
        </w:rPr>
        <w:t>Esta patología no está asociada a un estilo de vida y hábitos poco saludables, como tabaquismo, obesidad, alimentación desbalanceada o alcoholismo. El principal factor de riesgo lo constituye la edad y los antecedentes familiares.</w:t>
      </w:r>
      <w:r w:rsidR="008764DC">
        <w:rPr>
          <w:rFonts w:ascii="Arial" w:hAnsi="Arial" w:cs="Arial"/>
        </w:rPr>
        <w:t xml:space="preserve"> </w:t>
      </w:r>
      <w:r w:rsidRPr="008E2C8F">
        <w:rPr>
          <w:rFonts w:ascii="Arial" w:hAnsi="Arial" w:cs="Arial"/>
        </w:rPr>
        <w:t>Los principales síntomas del cáncer de próstata son los siguientes:</w:t>
      </w:r>
      <w:r w:rsidR="008764DC">
        <w:rPr>
          <w:rFonts w:ascii="Arial" w:hAnsi="Arial" w:cs="Arial"/>
        </w:rPr>
        <w:t xml:space="preserve"> demora al comenzar a orinar, esfuerzos al orinar, d</w:t>
      </w:r>
      <w:r w:rsidRPr="008E2C8F">
        <w:rPr>
          <w:rFonts w:ascii="Arial" w:hAnsi="Arial" w:cs="Arial"/>
        </w:rPr>
        <w:t xml:space="preserve">isminución de la fuerza e </w:t>
      </w:r>
      <w:r w:rsidR="008764DC">
        <w:rPr>
          <w:rFonts w:ascii="Arial" w:hAnsi="Arial" w:cs="Arial"/>
        </w:rPr>
        <w:t>intensidad del chorro miccional, i</w:t>
      </w:r>
      <w:r w:rsidRPr="008E2C8F">
        <w:rPr>
          <w:rFonts w:ascii="Arial" w:hAnsi="Arial" w:cs="Arial"/>
        </w:rPr>
        <w:t xml:space="preserve">ncremento en la frecuencia al orinar. La </w:t>
      </w:r>
      <w:r w:rsidR="008764DC">
        <w:rPr>
          <w:rFonts w:ascii="Arial" w:hAnsi="Arial" w:cs="Arial"/>
        </w:rPr>
        <w:t>vejiga no se vacía por completo, pérdida de peso, disfunción eréctil, p</w:t>
      </w:r>
      <w:r w:rsidRPr="008E2C8F">
        <w:rPr>
          <w:rFonts w:ascii="Arial" w:hAnsi="Arial" w:cs="Arial"/>
        </w:rPr>
        <w:t>resencia d</w:t>
      </w:r>
      <w:r w:rsidR="008764DC">
        <w:rPr>
          <w:rFonts w:ascii="Arial" w:hAnsi="Arial" w:cs="Arial"/>
        </w:rPr>
        <w:t>e sangre en la orina y el semen, d</w:t>
      </w:r>
      <w:r w:rsidRPr="008E2C8F">
        <w:rPr>
          <w:rFonts w:ascii="Arial" w:hAnsi="Arial" w:cs="Arial"/>
        </w:rPr>
        <w:t>olor en la cadera, columna vertebral, c</w:t>
      </w:r>
      <w:r w:rsidR="008764DC">
        <w:rPr>
          <w:rFonts w:ascii="Arial" w:hAnsi="Arial" w:cs="Arial"/>
        </w:rPr>
        <w:t>ostillas y otras áreas y d</w:t>
      </w:r>
      <w:r w:rsidRPr="008E2C8F">
        <w:rPr>
          <w:rFonts w:ascii="Arial" w:hAnsi="Arial" w:cs="Arial"/>
        </w:rPr>
        <w:t>ebilidad o adormecimiento en las piernas y los pies.</w:t>
      </w:r>
    </w:p>
    <w:p w14:paraId="13863D06" w14:textId="77777777" w:rsidR="008764DC" w:rsidRDefault="008764DC" w:rsidP="006D4AC7">
      <w:pPr>
        <w:pStyle w:val="Ttulo2"/>
        <w:keepNext w:val="0"/>
        <w:widowControl w:val="0"/>
        <w:shd w:val="clear" w:color="auto" w:fill="FFFFFF"/>
        <w:spacing w:before="0"/>
        <w:ind w:left="0" w:right="0"/>
        <w:rPr>
          <w:rFonts w:cs="Arial"/>
          <w:szCs w:val="24"/>
        </w:rPr>
      </w:pPr>
    </w:p>
    <w:p w14:paraId="136585A0" w14:textId="3B835B52" w:rsidR="008E2C8F" w:rsidRPr="008E2C8F" w:rsidRDefault="008E2C8F" w:rsidP="006D4AC7">
      <w:pPr>
        <w:pStyle w:val="NormalWeb"/>
        <w:widowControl w:val="0"/>
        <w:shd w:val="clear" w:color="auto" w:fill="FFFFFF"/>
        <w:spacing w:before="0" w:beforeAutospacing="0" w:after="0" w:afterAutospacing="0" w:line="384" w:lineRule="atLeast"/>
        <w:ind w:firstLine="567"/>
        <w:jc w:val="both"/>
        <w:rPr>
          <w:rFonts w:ascii="Arial" w:hAnsi="Arial" w:cs="Arial"/>
        </w:rPr>
      </w:pPr>
      <w:r w:rsidRPr="008E2C8F">
        <w:rPr>
          <w:rFonts w:ascii="Arial" w:hAnsi="Arial" w:cs="Arial"/>
        </w:rPr>
        <w:t>El</w:t>
      </w:r>
      <w:r w:rsidR="008764DC">
        <w:rPr>
          <w:rFonts w:ascii="Arial" w:hAnsi="Arial" w:cs="Arial"/>
        </w:rPr>
        <w:t xml:space="preserve"> </w:t>
      </w:r>
      <w:r w:rsidRPr="008764DC">
        <w:rPr>
          <w:rStyle w:val="Textoennegrita"/>
          <w:rFonts w:ascii="Arial" w:hAnsi="Arial" w:cs="Arial"/>
          <w:b w:val="0"/>
        </w:rPr>
        <w:t>diagnóstico</w:t>
      </w:r>
      <w:r w:rsidR="008764DC">
        <w:rPr>
          <w:rFonts w:ascii="Arial" w:hAnsi="Arial" w:cs="Arial"/>
        </w:rPr>
        <w:t xml:space="preserve"> </w:t>
      </w:r>
      <w:r w:rsidRPr="008E2C8F">
        <w:rPr>
          <w:rFonts w:ascii="Arial" w:hAnsi="Arial" w:cs="Arial"/>
        </w:rPr>
        <w:t>del cáncer de próstata es efectuado por un médico especialista (urólogo). Se realiza una evaluación física mediante tacto rectal, así como la medición de valores en sangre denominada</w:t>
      </w:r>
      <w:r w:rsidR="008764DC">
        <w:rPr>
          <w:rFonts w:ascii="Arial" w:hAnsi="Arial" w:cs="Arial"/>
        </w:rPr>
        <w:t xml:space="preserve"> </w:t>
      </w:r>
      <w:r w:rsidRPr="008764DC">
        <w:rPr>
          <w:rStyle w:val="nfasis"/>
          <w:rFonts w:ascii="Arial" w:hAnsi="Arial" w:cs="Arial"/>
          <w:i w:val="0"/>
        </w:rPr>
        <w:t>Antígeno Prostático Específico (APE)</w:t>
      </w:r>
      <w:r w:rsidRPr="008E2C8F">
        <w:rPr>
          <w:rFonts w:ascii="Arial" w:hAnsi="Arial" w:cs="Arial"/>
        </w:rPr>
        <w:t>.</w:t>
      </w:r>
    </w:p>
    <w:p w14:paraId="38C4195A" w14:textId="77777777" w:rsidR="008E2C8F" w:rsidRPr="008E2C8F" w:rsidRDefault="008E2C8F" w:rsidP="006D4AC7">
      <w:pPr>
        <w:pStyle w:val="NormalWeb"/>
        <w:widowControl w:val="0"/>
        <w:shd w:val="clear" w:color="auto" w:fill="FFFFFF"/>
        <w:spacing w:before="0" w:beforeAutospacing="0" w:after="0" w:afterAutospacing="0" w:line="384" w:lineRule="atLeast"/>
        <w:jc w:val="both"/>
        <w:rPr>
          <w:rFonts w:ascii="Arial" w:hAnsi="Arial" w:cs="Arial"/>
        </w:rPr>
      </w:pPr>
      <w:r w:rsidRPr="008E2C8F">
        <w:rPr>
          <w:rFonts w:ascii="Arial" w:hAnsi="Arial" w:cs="Arial"/>
        </w:rPr>
        <w:t>La edad y los antecedentes familiares de primera línea (padre, hermanos, tíos paternos) son los principales factores de riesgo de esta enfermedad. Es recomendable que la población masculina, mayor de 40 años de edad, acuda a efectuarse controles médicos preventivos y regulares de la próstata. El diagnóstico precoz del cáncer de próstata permitirá que el tratamiento de esta enfermedad sea menos invasivo.</w:t>
      </w:r>
    </w:p>
    <w:p w14:paraId="39533314" w14:textId="77777777" w:rsidR="008764DC" w:rsidRDefault="008764DC" w:rsidP="006D4AC7">
      <w:pPr>
        <w:pStyle w:val="NormalWeb"/>
        <w:widowControl w:val="0"/>
        <w:shd w:val="clear" w:color="auto" w:fill="FFFFFF"/>
        <w:spacing w:before="0" w:beforeAutospacing="0" w:after="0" w:afterAutospacing="0" w:line="384" w:lineRule="atLeast"/>
        <w:jc w:val="both"/>
        <w:rPr>
          <w:rFonts w:ascii="Arial" w:hAnsi="Arial" w:cs="Arial"/>
        </w:rPr>
      </w:pPr>
    </w:p>
    <w:p w14:paraId="233C08D8" w14:textId="124D8FDC" w:rsidR="008E2C8F" w:rsidRPr="008E2C8F" w:rsidRDefault="008E2C8F" w:rsidP="006D4AC7">
      <w:pPr>
        <w:pStyle w:val="NormalWeb"/>
        <w:widowControl w:val="0"/>
        <w:shd w:val="clear" w:color="auto" w:fill="FFFFFF"/>
        <w:spacing w:before="0" w:beforeAutospacing="0" w:after="0" w:afterAutospacing="0" w:line="384" w:lineRule="atLeast"/>
        <w:ind w:firstLine="708"/>
        <w:jc w:val="both"/>
        <w:rPr>
          <w:rFonts w:ascii="Arial" w:hAnsi="Arial" w:cs="Arial"/>
        </w:rPr>
      </w:pPr>
      <w:r w:rsidRPr="008E2C8F">
        <w:rPr>
          <w:rFonts w:ascii="Arial" w:hAnsi="Arial" w:cs="Arial"/>
        </w:rPr>
        <w:t>En lo concerniente a</w:t>
      </w:r>
      <w:r w:rsidR="008764DC">
        <w:rPr>
          <w:rFonts w:ascii="Arial" w:hAnsi="Arial" w:cs="Arial"/>
        </w:rPr>
        <w:t xml:space="preserve"> </w:t>
      </w:r>
      <w:r w:rsidRPr="008E2C8F">
        <w:rPr>
          <w:rFonts w:ascii="Arial" w:hAnsi="Arial" w:cs="Arial"/>
        </w:rPr>
        <w:t>l</w:t>
      </w:r>
      <w:r w:rsidR="008764DC">
        <w:rPr>
          <w:rFonts w:ascii="Arial" w:hAnsi="Arial" w:cs="Arial"/>
        </w:rPr>
        <w:t xml:space="preserve">os </w:t>
      </w:r>
      <w:r w:rsidRPr="008764DC">
        <w:rPr>
          <w:rStyle w:val="Textoennegrita"/>
          <w:rFonts w:ascii="Arial" w:hAnsi="Arial" w:cs="Arial"/>
          <w:b w:val="0"/>
        </w:rPr>
        <w:t>tratamiento</w:t>
      </w:r>
      <w:r w:rsidR="008764DC">
        <w:rPr>
          <w:rStyle w:val="Textoennegrita"/>
          <w:rFonts w:ascii="Arial" w:hAnsi="Arial" w:cs="Arial"/>
          <w:b w:val="0"/>
        </w:rPr>
        <w:t>s sobre esta enfermedad</w:t>
      </w:r>
      <w:r w:rsidR="008764DC">
        <w:rPr>
          <w:rFonts w:ascii="Arial" w:hAnsi="Arial" w:cs="Arial"/>
        </w:rPr>
        <w:t xml:space="preserve"> </w:t>
      </w:r>
      <w:r w:rsidRPr="008E2C8F">
        <w:rPr>
          <w:rFonts w:ascii="Arial" w:hAnsi="Arial" w:cs="Arial"/>
        </w:rPr>
        <w:t>se destacan los siguientes procedimientos médicos. Dependerá del grado de la lesión en cada paciente:</w:t>
      </w:r>
      <w:r w:rsidR="008764DC">
        <w:rPr>
          <w:rFonts w:ascii="Arial" w:hAnsi="Arial" w:cs="Arial"/>
        </w:rPr>
        <w:t xml:space="preserve"> i</w:t>
      </w:r>
      <w:r w:rsidRPr="008E2C8F">
        <w:rPr>
          <w:rFonts w:ascii="Arial" w:hAnsi="Arial" w:cs="Arial"/>
        </w:rPr>
        <w:t>ntervención quirúrgica para la extracción de la pr</w:t>
      </w:r>
      <w:r w:rsidR="008764DC">
        <w:rPr>
          <w:rFonts w:ascii="Arial" w:hAnsi="Arial" w:cs="Arial"/>
        </w:rPr>
        <w:t>óstata (</w:t>
      </w:r>
      <w:proofErr w:type="spellStart"/>
      <w:r w:rsidR="008764DC">
        <w:rPr>
          <w:rFonts w:ascii="Arial" w:hAnsi="Arial" w:cs="Arial"/>
        </w:rPr>
        <w:t>prostatectomía</w:t>
      </w:r>
      <w:proofErr w:type="spellEnd"/>
      <w:r w:rsidR="008764DC">
        <w:rPr>
          <w:rFonts w:ascii="Arial" w:hAnsi="Arial" w:cs="Arial"/>
        </w:rPr>
        <w:t xml:space="preserve"> abierta), radioterapia, crioterapia, t</w:t>
      </w:r>
      <w:r w:rsidRPr="008E2C8F">
        <w:rPr>
          <w:rFonts w:ascii="Arial" w:hAnsi="Arial" w:cs="Arial"/>
        </w:rPr>
        <w:t>erapia</w:t>
      </w:r>
      <w:r w:rsidR="008764DC">
        <w:rPr>
          <w:rFonts w:ascii="Arial" w:hAnsi="Arial" w:cs="Arial"/>
        </w:rPr>
        <w:t xml:space="preserve"> hormonal, quimioterapia, inmunoterapia y s</w:t>
      </w:r>
      <w:r w:rsidRPr="008E2C8F">
        <w:rPr>
          <w:rFonts w:ascii="Arial" w:hAnsi="Arial" w:cs="Arial"/>
        </w:rPr>
        <w:t>eguimiento de los niveles de antígeno prostático específico (PSA), mediante análisis de laboratorio.</w:t>
      </w:r>
    </w:p>
    <w:p w14:paraId="5E51B29B" w14:textId="77777777" w:rsidR="008764DC" w:rsidRDefault="008764DC" w:rsidP="006D4AC7">
      <w:pPr>
        <w:pStyle w:val="NormalWeb"/>
        <w:widowControl w:val="0"/>
        <w:shd w:val="clear" w:color="auto" w:fill="FFFFFF"/>
        <w:spacing w:before="0" w:beforeAutospacing="0" w:after="0" w:afterAutospacing="0" w:line="384" w:lineRule="atLeast"/>
        <w:jc w:val="both"/>
        <w:rPr>
          <w:rFonts w:ascii="Arial" w:hAnsi="Arial" w:cs="Arial"/>
        </w:rPr>
      </w:pPr>
    </w:p>
    <w:p w14:paraId="1C9E1CAB" w14:textId="63C72EE1" w:rsidR="008764DC" w:rsidRPr="008764DC" w:rsidRDefault="008A24C2" w:rsidP="008D44A1">
      <w:pPr>
        <w:pStyle w:val="NormalWeb"/>
        <w:widowControl w:val="0"/>
        <w:shd w:val="clear" w:color="auto" w:fill="FFFFFF"/>
        <w:spacing w:before="0" w:beforeAutospacing="0" w:after="0" w:afterAutospacing="0" w:line="384" w:lineRule="atLeast"/>
        <w:jc w:val="both"/>
        <w:rPr>
          <w:rFonts w:ascii="Arial" w:hAnsi="Arial" w:cs="Arial"/>
        </w:rPr>
      </w:pPr>
      <w:r w:rsidRPr="006F1F24">
        <w:rPr>
          <w:rFonts w:ascii="Arial" w:hAnsi="Arial" w:cs="Arial"/>
          <w:b/>
          <w:lang w:val="es-MX"/>
        </w:rPr>
        <w:t>TERCERA.</w:t>
      </w:r>
      <w:r w:rsidRPr="006F1F24">
        <w:rPr>
          <w:rFonts w:ascii="Arial" w:hAnsi="Arial" w:cs="Arial"/>
          <w:lang w:val="es-MX"/>
        </w:rPr>
        <w:t xml:space="preserve"> </w:t>
      </w:r>
      <w:r w:rsidR="008764DC" w:rsidRPr="008764DC">
        <w:rPr>
          <w:rFonts w:ascii="Arial" w:hAnsi="Arial" w:cs="Arial"/>
        </w:rPr>
        <w:t>En México, desafortunadamente la mayoría de hombres son diagnosticados en etapa avanzada, no siendo candidatos a un tratamiento con intención curativa, y de acuerdo con el caso, se ofrece tratamiento con radioterapia o tratamiento con bloqueo hormonal y se informan al paciente sobre los beneficios y desventajas de cada uno.</w:t>
      </w:r>
    </w:p>
    <w:p w14:paraId="3FB05C90" w14:textId="77777777" w:rsidR="008764DC" w:rsidRDefault="008764DC" w:rsidP="006D4AC7">
      <w:pPr>
        <w:pStyle w:val="NormalWeb"/>
        <w:widowControl w:val="0"/>
        <w:shd w:val="clear" w:color="auto" w:fill="FFFFFF"/>
        <w:spacing w:before="0" w:beforeAutospacing="0" w:after="0" w:afterAutospacing="0" w:line="384" w:lineRule="atLeast"/>
        <w:ind w:firstLine="708"/>
        <w:jc w:val="both"/>
        <w:rPr>
          <w:rFonts w:ascii="Montserrat" w:hAnsi="Montserrat"/>
          <w:color w:val="444242"/>
        </w:rPr>
      </w:pPr>
    </w:p>
    <w:p w14:paraId="463DF3AB" w14:textId="78BE82E4" w:rsidR="008764DC" w:rsidRPr="008E2C8F" w:rsidRDefault="008764DC" w:rsidP="006D4AC7">
      <w:pPr>
        <w:pStyle w:val="NormalWeb"/>
        <w:widowControl w:val="0"/>
        <w:shd w:val="clear" w:color="auto" w:fill="FFFFFF"/>
        <w:spacing w:before="0" w:beforeAutospacing="0" w:after="0" w:afterAutospacing="0" w:line="384" w:lineRule="atLeast"/>
        <w:ind w:firstLine="708"/>
        <w:jc w:val="both"/>
        <w:rPr>
          <w:rFonts w:ascii="Arial" w:hAnsi="Arial" w:cs="Arial"/>
        </w:rPr>
      </w:pPr>
      <w:r w:rsidRPr="008E2C8F">
        <w:rPr>
          <w:rFonts w:ascii="Arial" w:hAnsi="Arial" w:cs="Arial"/>
        </w:rPr>
        <w:t>El cáncer de próstata es curable si se diagnostica a tiempo. Para ello es de vital importancia que la población masculina acuda a efectuarse chequeos prostáticos preventivos y regulares.</w:t>
      </w:r>
      <w:r>
        <w:rPr>
          <w:rFonts w:ascii="Arial" w:hAnsi="Arial" w:cs="Arial"/>
        </w:rPr>
        <w:t xml:space="preserve"> </w:t>
      </w:r>
      <w:r w:rsidRPr="008E2C8F">
        <w:rPr>
          <w:rFonts w:ascii="Arial" w:hAnsi="Arial" w:cs="Arial"/>
        </w:rPr>
        <w:t>Es recomendable adoptar hábitos de vida más saludables</w:t>
      </w:r>
      <w:r>
        <w:rPr>
          <w:rFonts w:ascii="Arial" w:hAnsi="Arial" w:cs="Arial"/>
        </w:rPr>
        <w:t xml:space="preserve"> como e</w:t>
      </w:r>
      <w:r w:rsidRPr="008E2C8F">
        <w:rPr>
          <w:rFonts w:ascii="Arial" w:hAnsi="Arial" w:cs="Arial"/>
        </w:rPr>
        <w:t>vitar el consumo de alcohol, cigarri</w:t>
      </w:r>
      <w:r>
        <w:rPr>
          <w:rFonts w:ascii="Arial" w:hAnsi="Arial" w:cs="Arial"/>
        </w:rPr>
        <w:t>llos y otras sustancias nocivas, h</w:t>
      </w:r>
      <w:r w:rsidRPr="008E2C8F">
        <w:rPr>
          <w:rFonts w:ascii="Arial" w:hAnsi="Arial" w:cs="Arial"/>
        </w:rPr>
        <w:t>acer ejercicio regularmente para desechar toxinas, así como para prev</w:t>
      </w:r>
      <w:r>
        <w:rPr>
          <w:rFonts w:ascii="Arial" w:hAnsi="Arial" w:cs="Arial"/>
        </w:rPr>
        <w:t>enir la obesidad y el sobrepeso, c</w:t>
      </w:r>
      <w:r w:rsidRPr="008E2C8F">
        <w:rPr>
          <w:rFonts w:ascii="Arial" w:hAnsi="Arial" w:cs="Arial"/>
        </w:rPr>
        <w:t>uidar la alimentación, incrementando el consumo de proteínas, verduras, frutas y vegetales. Disminuir el consumo de harina</w:t>
      </w:r>
      <w:r>
        <w:rPr>
          <w:rFonts w:ascii="Arial" w:hAnsi="Arial" w:cs="Arial"/>
        </w:rPr>
        <w:t>s, carnes rojas, sal y azúcares, e</w:t>
      </w:r>
      <w:r w:rsidRPr="008E2C8F">
        <w:rPr>
          <w:rFonts w:ascii="Arial" w:hAnsi="Arial" w:cs="Arial"/>
        </w:rPr>
        <w:t>vitar el abuso de consumo de medicamentos y fá</w:t>
      </w:r>
      <w:r>
        <w:rPr>
          <w:rFonts w:ascii="Arial" w:hAnsi="Arial" w:cs="Arial"/>
        </w:rPr>
        <w:t>rmacos, sin prescripción médica y m</w:t>
      </w:r>
      <w:r w:rsidRPr="008E2C8F">
        <w:rPr>
          <w:rFonts w:ascii="Arial" w:hAnsi="Arial" w:cs="Arial"/>
        </w:rPr>
        <w:t>antener una actividad sexual frecuente y saludable. De acuerdo a estudios realizados por la Organización Mundial de la Salud, disminuye en un 47% la probabilidad de cáncer de próstata.</w:t>
      </w:r>
    </w:p>
    <w:p w14:paraId="51B9C215" w14:textId="77777777" w:rsidR="008764DC" w:rsidRDefault="008764DC" w:rsidP="006D4AC7">
      <w:pPr>
        <w:pStyle w:val="Texto0"/>
        <w:widowControl w:val="0"/>
        <w:spacing w:after="0" w:line="360" w:lineRule="auto"/>
        <w:ind w:firstLine="567"/>
        <w:rPr>
          <w:b/>
          <w:sz w:val="24"/>
          <w:szCs w:val="24"/>
          <w:lang w:val="es-MX"/>
        </w:rPr>
      </w:pPr>
    </w:p>
    <w:p w14:paraId="01486358" w14:textId="77777777" w:rsidR="006D4AC7" w:rsidRDefault="006D4AC7" w:rsidP="006D4AC7">
      <w:pPr>
        <w:pStyle w:val="NormalWeb"/>
        <w:shd w:val="clear" w:color="auto" w:fill="FFFFFF"/>
        <w:spacing w:before="0" w:beforeAutospacing="0" w:after="0" w:afterAutospacing="0" w:line="360" w:lineRule="auto"/>
        <w:ind w:firstLine="567"/>
        <w:jc w:val="both"/>
        <w:rPr>
          <w:rFonts w:ascii="Arial" w:hAnsi="Arial" w:cs="Arial"/>
        </w:rPr>
      </w:pPr>
      <w:r w:rsidRPr="006D4AC7">
        <w:rPr>
          <w:rFonts w:ascii="Arial" w:hAnsi="Arial" w:cs="Arial"/>
        </w:rPr>
        <w:t xml:space="preserve">Es por esto que es de suma importancia, no esperar síntomas y realizar chequeo anual desde los 50 años en aquellos hombres sin antecedentes familiares de cáncer, y desde los 45 en aquellos que si los tienen. Dicho chequeo consiste en el Tacto Rectal y el Antígeno prostático específico, puede ser realizado por un médico general y en caso de que alguno de los dos o ambos fuesen sospechosos, derivar para atención por urólogo. La confirmación diagnóstica se realiza mediante la toma de biopsia </w:t>
      </w:r>
      <w:proofErr w:type="spellStart"/>
      <w:r w:rsidRPr="006D4AC7">
        <w:rPr>
          <w:rFonts w:ascii="Arial" w:hAnsi="Arial" w:cs="Arial"/>
        </w:rPr>
        <w:t>transrectal</w:t>
      </w:r>
      <w:proofErr w:type="spellEnd"/>
      <w:r w:rsidRPr="006D4AC7">
        <w:rPr>
          <w:rFonts w:ascii="Arial" w:hAnsi="Arial" w:cs="Arial"/>
        </w:rPr>
        <w:t xml:space="preserve"> dirigida ecográficamente.</w:t>
      </w:r>
      <w:r>
        <w:rPr>
          <w:rFonts w:ascii="Arial" w:hAnsi="Arial" w:cs="Arial"/>
        </w:rPr>
        <w:t xml:space="preserve"> </w:t>
      </w:r>
    </w:p>
    <w:p w14:paraId="189D5630" w14:textId="77777777" w:rsidR="006D4AC7" w:rsidRDefault="006D4AC7" w:rsidP="006D4AC7">
      <w:pPr>
        <w:pStyle w:val="NormalWeb"/>
        <w:shd w:val="clear" w:color="auto" w:fill="FFFFFF"/>
        <w:spacing w:before="0" w:beforeAutospacing="0" w:after="0" w:afterAutospacing="0" w:line="360" w:lineRule="auto"/>
        <w:ind w:firstLine="567"/>
        <w:jc w:val="both"/>
        <w:rPr>
          <w:rFonts w:ascii="Arial" w:hAnsi="Arial" w:cs="Arial"/>
        </w:rPr>
      </w:pPr>
    </w:p>
    <w:p w14:paraId="6327195B" w14:textId="77777777" w:rsidR="006D4AC7" w:rsidRDefault="006D4AC7" w:rsidP="006D4AC7">
      <w:pPr>
        <w:pStyle w:val="NormalWeb"/>
        <w:shd w:val="clear" w:color="auto" w:fill="FFFFFF"/>
        <w:spacing w:before="0" w:beforeAutospacing="0" w:after="0" w:afterAutospacing="0" w:line="360" w:lineRule="auto"/>
        <w:ind w:firstLine="567"/>
        <w:jc w:val="both"/>
        <w:rPr>
          <w:rFonts w:ascii="Arial" w:hAnsi="Arial" w:cs="Arial"/>
        </w:rPr>
      </w:pPr>
      <w:r w:rsidRPr="006D4AC7">
        <w:rPr>
          <w:rFonts w:ascii="Arial" w:hAnsi="Arial" w:cs="Arial"/>
        </w:rPr>
        <w:t>El cáncer de próstata es la primera causa de muerte por cáncer en el hombre y es una enfermedad que si se pesquisa en etapas tempranas, tiene una alta posibilidad de curarse con los tratamientos que hoy se encuentran disponibles. Como la mayoría de los cánceres, no produce síntomas hasta que la enfermedad se encuentra avanzada y fuera del alcance terapéutico con fines curativos.</w:t>
      </w:r>
      <w:r>
        <w:rPr>
          <w:rFonts w:ascii="Arial" w:hAnsi="Arial" w:cs="Arial"/>
        </w:rPr>
        <w:t xml:space="preserve"> </w:t>
      </w:r>
    </w:p>
    <w:p w14:paraId="40EDAFC3" w14:textId="77777777" w:rsidR="006D4AC7" w:rsidRDefault="006D4AC7" w:rsidP="006D4AC7">
      <w:pPr>
        <w:pStyle w:val="NormalWeb"/>
        <w:shd w:val="clear" w:color="auto" w:fill="FFFFFF"/>
        <w:spacing w:before="0" w:beforeAutospacing="0" w:after="0" w:afterAutospacing="0" w:line="360" w:lineRule="auto"/>
        <w:ind w:firstLine="567"/>
        <w:jc w:val="both"/>
        <w:rPr>
          <w:rFonts w:ascii="Arial" w:hAnsi="Arial" w:cs="Arial"/>
        </w:rPr>
      </w:pPr>
    </w:p>
    <w:p w14:paraId="440ACE84" w14:textId="5549A592" w:rsidR="006D4AC7" w:rsidRDefault="006D4AC7" w:rsidP="006D4AC7">
      <w:pPr>
        <w:pStyle w:val="NormalWeb"/>
        <w:shd w:val="clear" w:color="auto" w:fill="FFFFFF"/>
        <w:spacing w:before="0" w:beforeAutospacing="0" w:after="0" w:afterAutospacing="0" w:line="360" w:lineRule="auto"/>
        <w:ind w:firstLine="567"/>
        <w:jc w:val="both"/>
        <w:rPr>
          <w:rFonts w:ascii="Arial" w:hAnsi="Arial" w:cs="Arial"/>
          <w:shd w:val="clear" w:color="auto" w:fill="FFFFFF"/>
        </w:rPr>
      </w:pPr>
      <w:r>
        <w:rPr>
          <w:rFonts w:ascii="Arial" w:hAnsi="Arial" w:cs="Arial"/>
        </w:rPr>
        <w:t>Es por ello, que es necesario</w:t>
      </w:r>
      <w:r w:rsidRPr="006D4AC7">
        <w:rPr>
          <w:rFonts w:ascii="Arial" w:hAnsi="Arial" w:cs="Arial"/>
          <w:shd w:val="clear" w:color="auto" w:fill="FFFFFF"/>
        </w:rPr>
        <w:t xml:space="preserve"> crear conciencia y sensibilizar a la población masculina sobre la importancia del diagnóstico precoz de esta enfermedad, para comenzar con el tratamiento de forma temprana.</w:t>
      </w:r>
    </w:p>
    <w:p w14:paraId="0561A6C9" w14:textId="1DCAAF5E" w:rsidR="005B09A2" w:rsidRDefault="005B09A2" w:rsidP="006D4AC7">
      <w:pPr>
        <w:pStyle w:val="NormalWeb"/>
        <w:shd w:val="clear" w:color="auto" w:fill="FFFFFF"/>
        <w:spacing w:before="0" w:beforeAutospacing="0" w:after="0" w:afterAutospacing="0" w:line="360" w:lineRule="auto"/>
        <w:ind w:firstLine="567"/>
        <w:jc w:val="both"/>
        <w:rPr>
          <w:rFonts w:ascii="Arial" w:hAnsi="Arial" w:cs="Arial"/>
          <w:shd w:val="clear" w:color="auto" w:fill="FFFFFF"/>
        </w:rPr>
      </w:pPr>
    </w:p>
    <w:p w14:paraId="03B65EE0" w14:textId="795FD796" w:rsidR="005B09A2" w:rsidRDefault="005B09A2" w:rsidP="006D4AC7">
      <w:pPr>
        <w:pStyle w:val="NormalWeb"/>
        <w:shd w:val="clear" w:color="auto" w:fill="FFFFFF"/>
        <w:spacing w:before="0" w:beforeAutospacing="0" w:after="0" w:afterAutospacing="0" w:line="360" w:lineRule="auto"/>
        <w:ind w:firstLine="567"/>
        <w:jc w:val="both"/>
        <w:rPr>
          <w:rFonts w:ascii="Arial" w:hAnsi="Arial" w:cs="Arial"/>
          <w:shd w:val="clear" w:color="auto" w:fill="FFFFFF"/>
        </w:rPr>
      </w:pPr>
      <w:r w:rsidRPr="005B09A2">
        <w:rPr>
          <w:rFonts w:ascii="Arial" w:hAnsi="Arial" w:cs="Arial"/>
          <w:shd w:val="clear" w:color="auto" w:fill="FFFFFF"/>
        </w:rPr>
        <w:t xml:space="preserve">Los varones desconocen la relevancia de identificar el dolor como un “foco rojo” de que el cáncer ya ha invadido los huesos y lo suelen dejar pasar hasta que éste se vuelve insoportable. Datos de la encuesta global </w:t>
      </w:r>
      <w:proofErr w:type="spellStart"/>
      <w:r w:rsidRPr="005B09A2">
        <w:rPr>
          <w:rFonts w:ascii="Arial" w:hAnsi="Arial" w:cs="Arial"/>
          <w:shd w:val="clear" w:color="auto" w:fill="FFFFFF"/>
        </w:rPr>
        <w:t>SpeakUpdemuestran</w:t>
      </w:r>
      <w:proofErr w:type="spellEnd"/>
      <w:r w:rsidRPr="005B09A2">
        <w:rPr>
          <w:rFonts w:ascii="Arial" w:hAnsi="Arial" w:cs="Arial"/>
          <w:shd w:val="clear" w:color="auto" w:fill="FFFFFF"/>
        </w:rPr>
        <w:t xml:space="preserve"> que 39% de los hombres cuyo cáncer se ha extendido a los huesos experimentaron algún tipo de dolor durante siete meses o más antes de recibir el diagnóstico, esto es de suma importancia considerando que actualmente se calcula que nueve de cada 10 personas quienes enfrentan cáncer de próstata avanzado desarrollarán metástasis óseas, lo cual impactará de manera definitiva su calidad de vida y supervivencia.</w:t>
      </w:r>
    </w:p>
    <w:p w14:paraId="0F94FF7D" w14:textId="24843911" w:rsidR="005B09A2" w:rsidRDefault="005B09A2" w:rsidP="005B09A2">
      <w:pPr>
        <w:pStyle w:val="NormalWeb"/>
        <w:shd w:val="clear" w:color="auto" w:fill="FFFFFF"/>
        <w:spacing w:before="0" w:beforeAutospacing="0" w:after="0" w:afterAutospacing="0" w:line="360" w:lineRule="auto"/>
        <w:ind w:firstLine="567"/>
        <w:jc w:val="both"/>
        <w:rPr>
          <w:rFonts w:ascii="Arial" w:hAnsi="Arial" w:cs="Arial"/>
          <w:shd w:val="clear" w:color="auto" w:fill="FFFFFF"/>
        </w:rPr>
      </w:pPr>
      <w:r w:rsidRPr="005B09A2">
        <w:rPr>
          <w:rFonts w:ascii="Arial" w:hAnsi="Arial" w:cs="Arial"/>
          <w:shd w:val="clear" w:color="auto" w:fill="FFFFFF"/>
        </w:rPr>
        <w:t xml:space="preserve">De esta manera, el objetivo de contar con un día </w:t>
      </w:r>
      <w:r>
        <w:rPr>
          <w:rFonts w:ascii="Arial" w:hAnsi="Arial" w:cs="Arial"/>
          <w:shd w:val="clear" w:color="auto" w:fill="FFFFFF"/>
        </w:rPr>
        <w:t>estatal</w:t>
      </w:r>
      <w:r w:rsidRPr="005B09A2">
        <w:rPr>
          <w:rFonts w:ascii="Arial" w:hAnsi="Arial" w:cs="Arial"/>
          <w:shd w:val="clear" w:color="auto" w:fill="FFFFFF"/>
        </w:rPr>
        <w:t xml:space="preserve"> es motivar un esfuerzo conjunto entre gobiernos, academia, instituciones de salud y sociedad civil para promover las acciones e inversiones necesarias para la prevención, control y tratamiento del cáncer de próstata; y sobretodo dar visibilidad a esta enfermedad, que por más que se niegue y oculte, existe y tiene consecuencias catastróficas en la calidad de vida de los hombres.</w:t>
      </w:r>
    </w:p>
    <w:p w14:paraId="1BE88337" w14:textId="77777777" w:rsidR="006D4AC7" w:rsidRPr="006D4AC7" w:rsidRDefault="006D4AC7" w:rsidP="006D4AC7">
      <w:pPr>
        <w:pStyle w:val="NormalWeb"/>
        <w:shd w:val="clear" w:color="auto" w:fill="FFFFFF"/>
        <w:spacing w:before="0" w:beforeAutospacing="0" w:after="0" w:afterAutospacing="0" w:line="360" w:lineRule="auto"/>
        <w:ind w:firstLine="567"/>
        <w:jc w:val="both"/>
        <w:rPr>
          <w:rFonts w:ascii="Arial" w:hAnsi="Arial" w:cs="Arial"/>
        </w:rPr>
      </w:pPr>
    </w:p>
    <w:p w14:paraId="4F5BA7C1" w14:textId="77777777" w:rsidR="00326ACE" w:rsidRPr="00326ACE" w:rsidRDefault="002A1BA7" w:rsidP="008D44A1">
      <w:pPr>
        <w:pStyle w:val="NormalWeb"/>
        <w:shd w:val="clear" w:color="auto" w:fill="FFFFFF"/>
        <w:spacing w:before="0" w:beforeAutospacing="0" w:after="0" w:afterAutospacing="0" w:line="360" w:lineRule="auto"/>
        <w:jc w:val="both"/>
        <w:rPr>
          <w:rFonts w:ascii="Arial" w:hAnsi="Arial" w:cs="Arial"/>
        </w:rPr>
      </w:pPr>
      <w:r w:rsidRPr="00326ACE">
        <w:rPr>
          <w:rFonts w:ascii="Arial" w:hAnsi="Arial" w:cs="Arial"/>
          <w:b/>
          <w:lang w:val="es-MX" w:eastAsia="es-MX"/>
        </w:rPr>
        <w:t>CUARTA.</w:t>
      </w:r>
      <w:r w:rsidRPr="00326ACE">
        <w:rPr>
          <w:rFonts w:ascii="Arial" w:hAnsi="Arial" w:cs="Arial"/>
          <w:lang w:val="es-MX" w:eastAsia="es-MX"/>
        </w:rPr>
        <w:t xml:space="preserve"> </w:t>
      </w:r>
      <w:r w:rsidR="006F1F24" w:rsidRPr="00326ACE">
        <w:rPr>
          <w:rFonts w:ascii="Arial" w:hAnsi="Arial" w:cs="Arial"/>
        </w:rPr>
        <w:t xml:space="preserve">Es por todo lo anterior, que se propone la creación de una efeméride en nuestro Estado, para que </w:t>
      </w:r>
      <w:r w:rsidR="006F1F24" w:rsidRPr="00326ACE">
        <w:rPr>
          <w:rFonts w:ascii="Arial" w:hAnsi="Arial" w:cs="Arial"/>
          <w:lang w:val="es-MX" w:eastAsia="es-MX"/>
        </w:rPr>
        <w:t xml:space="preserve">se </w:t>
      </w:r>
      <w:r w:rsidR="006F1F24" w:rsidRPr="00326ACE">
        <w:rPr>
          <w:rFonts w:ascii="Arial" w:hAnsi="Arial" w:cs="Arial"/>
        </w:rPr>
        <w:t xml:space="preserve">declaré </w:t>
      </w:r>
      <w:r w:rsidR="00DA5736" w:rsidRPr="00326ACE">
        <w:rPr>
          <w:rFonts w:ascii="Arial" w:eastAsia="Calibri" w:hAnsi="Arial" w:cs="Arial"/>
          <w:lang w:val="es-MX" w:eastAsia="en-US"/>
        </w:rPr>
        <w:t>el 29</w:t>
      </w:r>
      <w:r w:rsidR="006F1F24" w:rsidRPr="00326ACE">
        <w:rPr>
          <w:rFonts w:ascii="Arial" w:eastAsia="Calibri" w:hAnsi="Arial" w:cs="Arial"/>
          <w:lang w:val="es-MX" w:eastAsia="en-US"/>
        </w:rPr>
        <w:t xml:space="preserve"> de </w:t>
      </w:r>
      <w:r w:rsidR="00326ACE" w:rsidRPr="00326ACE">
        <w:rPr>
          <w:rFonts w:ascii="Arial" w:eastAsia="Calibri" w:hAnsi="Arial" w:cs="Arial"/>
          <w:lang w:val="es-MX" w:eastAsia="en-US"/>
        </w:rPr>
        <w:t>noviembre</w:t>
      </w:r>
      <w:r w:rsidR="006F1F24" w:rsidRPr="00326ACE">
        <w:rPr>
          <w:rFonts w:ascii="Arial" w:eastAsia="Calibri" w:hAnsi="Arial" w:cs="Arial"/>
          <w:lang w:val="es-MX" w:eastAsia="en-US"/>
        </w:rPr>
        <w:t xml:space="preserve">, “El Día Estatal </w:t>
      </w:r>
      <w:r w:rsidR="00DA5736" w:rsidRPr="00326ACE">
        <w:rPr>
          <w:rFonts w:ascii="Arial" w:eastAsia="Calibri" w:hAnsi="Arial" w:cs="Arial"/>
          <w:lang w:val="es-MX" w:eastAsia="en-US"/>
        </w:rPr>
        <w:t>contra el Cáncer de Próstata</w:t>
      </w:r>
      <w:r w:rsidR="006F1F24" w:rsidRPr="00326ACE">
        <w:rPr>
          <w:rFonts w:ascii="Arial" w:eastAsia="Calibri" w:hAnsi="Arial" w:cs="Arial"/>
          <w:lang w:val="es-MX" w:eastAsia="en-US"/>
        </w:rPr>
        <w:t xml:space="preserve">”, </w:t>
      </w:r>
      <w:r w:rsidR="006F1F24" w:rsidRPr="00326ACE">
        <w:rPr>
          <w:rFonts w:ascii="Arial" w:hAnsi="Arial" w:cs="Arial"/>
        </w:rPr>
        <w:t xml:space="preserve">con el objeto de </w:t>
      </w:r>
      <w:r w:rsidR="00326ACE" w:rsidRPr="00326ACE">
        <w:rPr>
          <w:rFonts w:ascii="Arial" w:hAnsi="Arial" w:cs="Arial"/>
        </w:rPr>
        <w:t>generar acciones conjuntas y coordinadas que coadyuven a un mayor autocuidado entre los hombres; para eliminar los tabúes existentes en la salud masculina y, de esta manera, salvar cada vez más vidas.</w:t>
      </w:r>
    </w:p>
    <w:p w14:paraId="4EA7E37F" w14:textId="47EB2288" w:rsidR="00D17AB8" w:rsidRPr="006F1F24" w:rsidRDefault="00D17AB8" w:rsidP="000E7CFC">
      <w:pPr>
        <w:autoSpaceDE w:val="0"/>
        <w:autoSpaceDN w:val="0"/>
        <w:adjustRightInd w:val="0"/>
        <w:spacing w:line="360" w:lineRule="auto"/>
        <w:jc w:val="both"/>
        <w:rPr>
          <w:rFonts w:ascii="Arial" w:hAnsi="Arial" w:cs="Arial"/>
          <w:lang w:val="es-MX"/>
        </w:rPr>
      </w:pPr>
    </w:p>
    <w:p w14:paraId="19CF5FCC" w14:textId="179D511A" w:rsidR="00F437C1" w:rsidRPr="006F1F24" w:rsidRDefault="009F250D" w:rsidP="000E7CFC">
      <w:pPr>
        <w:autoSpaceDE w:val="0"/>
        <w:autoSpaceDN w:val="0"/>
        <w:adjustRightInd w:val="0"/>
        <w:spacing w:line="360" w:lineRule="auto"/>
        <w:ind w:firstLine="709"/>
        <w:jc w:val="both"/>
        <w:rPr>
          <w:rFonts w:ascii="Arial" w:hAnsi="Arial" w:cs="Arial"/>
          <w:lang w:val="es-MX"/>
        </w:rPr>
      </w:pPr>
      <w:r w:rsidRPr="006F1F24">
        <w:rPr>
          <w:rFonts w:ascii="Arial" w:hAnsi="Arial" w:cs="Arial"/>
          <w:lang w:val="es-MX"/>
        </w:rPr>
        <w:t xml:space="preserve">En tal virtud, con fundamento en </w:t>
      </w:r>
      <w:r w:rsidR="003E1E67" w:rsidRPr="006F1F24">
        <w:rPr>
          <w:rFonts w:ascii="Arial" w:hAnsi="Arial" w:cs="Arial"/>
          <w:lang w:val="es-MX"/>
        </w:rPr>
        <w:t>e</w:t>
      </w:r>
      <w:r w:rsidRPr="006F1F24">
        <w:rPr>
          <w:rFonts w:ascii="Arial" w:hAnsi="Arial" w:cs="Arial"/>
          <w:lang w:val="es-MX"/>
        </w:rPr>
        <w:t xml:space="preserve">l </w:t>
      </w:r>
      <w:r w:rsidR="003E1E67" w:rsidRPr="006F1F24">
        <w:rPr>
          <w:rFonts w:ascii="Arial" w:hAnsi="Arial" w:cs="Arial"/>
          <w:lang w:val="es-MX"/>
        </w:rPr>
        <w:t>a</w:t>
      </w:r>
      <w:r w:rsidRPr="006F1F24">
        <w:rPr>
          <w:rFonts w:ascii="Arial" w:hAnsi="Arial" w:cs="Arial"/>
          <w:lang w:val="es-MX"/>
        </w:rPr>
        <w:t>rtículo</w:t>
      </w:r>
      <w:r w:rsidR="001554C4" w:rsidRPr="006F1F24">
        <w:rPr>
          <w:rFonts w:ascii="Arial" w:hAnsi="Arial" w:cs="Arial"/>
          <w:lang w:val="es-MX"/>
        </w:rPr>
        <w:t xml:space="preserve"> </w:t>
      </w:r>
      <w:r w:rsidRPr="006F1F24">
        <w:rPr>
          <w:rFonts w:ascii="Arial" w:hAnsi="Arial" w:cs="Arial"/>
          <w:lang w:val="es-MX"/>
        </w:rPr>
        <w:t>30</w:t>
      </w:r>
      <w:r w:rsidR="00181B08" w:rsidRPr="006F1F24">
        <w:rPr>
          <w:rFonts w:ascii="Arial" w:hAnsi="Arial" w:cs="Arial"/>
          <w:lang w:val="es-MX"/>
        </w:rPr>
        <w:t>,</w:t>
      </w:r>
      <w:r w:rsidRPr="006F1F24">
        <w:rPr>
          <w:rFonts w:ascii="Arial" w:hAnsi="Arial" w:cs="Arial"/>
          <w:lang w:val="es-MX"/>
        </w:rPr>
        <w:t xml:space="preserve"> fracción V de la Constitución Política, y </w:t>
      </w:r>
      <w:r w:rsidR="009B6E6C" w:rsidRPr="006F1F24">
        <w:rPr>
          <w:rFonts w:ascii="Arial" w:hAnsi="Arial" w:cs="Arial"/>
          <w:lang w:val="es-MX"/>
        </w:rPr>
        <w:t>artículos 18</w:t>
      </w:r>
      <w:r w:rsidR="00825C8C" w:rsidRPr="006F1F24">
        <w:rPr>
          <w:rFonts w:ascii="Arial" w:hAnsi="Arial" w:cs="Arial"/>
          <w:lang w:val="es-MX"/>
        </w:rPr>
        <w:t>,</w:t>
      </w:r>
      <w:r w:rsidR="008628F5" w:rsidRPr="006F1F24">
        <w:rPr>
          <w:rFonts w:ascii="Arial" w:hAnsi="Arial" w:cs="Arial"/>
          <w:lang w:val="es-MX"/>
        </w:rPr>
        <w:t xml:space="preserve"> 43</w:t>
      </w:r>
      <w:r w:rsidR="00181B08" w:rsidRPr="006F1F24">
        <w:rPr>
          <w:rFonts w:ascii="Arial" w:hAnsi="Arial" w:cs="Arial"/>
          <w:lang w:val="es-MX"/>
        </w:rPr>
        <w:t>,</w:t>
      </w:r>
      <w:r w:rsidR="008628F5" w:rsidRPr="006F1F24">
        <w:rPr>
          <w:rFonts w:ascii="Arial" w:hAnsi="Arial" w:cs="Arial"/>
          <w:lang w:val="es-MX"/>
        </w:rPr>
        <w:t xml:space="preserve"> fracción </w:t>
      </w:r>
      <w:r w:rsidR="00253617" w:rsidRPr="006F1F24">
        <w:rPr>
          <w:rFonts w:ascii="Arial" w:hAnsi="Arial" w:cs="Arial"/>
          <w:lang w:val="es-MX"/>
        </w:rPr>
        <w:t>X</w:t>
      </w:r>
      <w:r w:rsidR="000E7CFC" w:rsidRPr="006F1F24">
        <w:rPr>
          <w:rFonts w:ascii="Arial" w:hAnsi="Arial" w:cs="Arial"/>
          <w:lang w:val="es-MX"/>
        </w:rPr>
        <w:t>V</w:t>
      </w:r>
      <w:r w:rsidR="009B6E6C" w:rsidRPr="006F1F24">
        <w:rPr>
          <w:rFonts w:ascii="Arial" w:hAnsi="Arial" w:cs="Arial"/>
          <w:lang w:val="es-MX"/>
        </w:rPr>
        <w:t xml:space="preserve"> </w:t>
      </w:r>
      <w:r w:rsidR="00083513" w:rsidRPr="006F1F24">
        <w:rPr>
          <w:rFonts w:ascii="Arial" w:hAnsi="Arial" w:cs="Arial"/>
          <w:lang w:val="es-MX"/>
        </w:rPr>
        <w:t>de la Ley de Gobierno del Poder Legislativo</w:t>
      </w:r>
      <w:r w:rsidR="00825C8C" w:rsidRPr="006F1F24">
        <w:rPr>
          <w:rFonts w:ascii="Arial" w:hAnsi="Arial" w:cs="Arial"/>
          <w:lang w:val="es-MX"/>
        </w:rPr>
        <w:t>,</w:t>
      </w:r>
      <w:r w:rsidR="00C043B3" w:rsidRPr="006F1F24">
        <w:rPr>
          <w:rFonts w:ascii="Arial" w:hAnsi="Arial" w:cs="Arial"/>
          <w:lang w:val="es-MX"/>
        </w:rPr>
        <w:t xml:space="preserve"> y 71</w:t>
      </w:r>
      <w:r w:rsidR="00181B08" w:rsidRPr="006F1F24">
        <w:rPr>
          <w:rFonts w:ascii="Arial" w:hAnsi="Arial" w:cs="Arial"/>
          <w:lang w:val="es-MX"/>
        </w:rPr>
        <w:t>,</w:t>
      </w:r>
      <w:r w:rsidR="00C043B3" w:rsidRPr="006F1F24">
        <w:rPr>
          <w:rFonts w:ascii="Arial" w:hAnsi="Arial" w:cs="Arial"/>
          <w:lang w:val="es-MX"/>
        </w:rPr>
        <w:t xml:space="preserve"> fracción II del Reglamento de la Ley de Gobierno del Poder Legislativo, todos los ordenamientos del Estado de Yucatán</w:t>
      </w:r>
      <w:r w:rsidRPr="006F1F24">
        <w:rPr>
          <w:rFonts w:ascii="Arial" w:hAnsi="Arial" w:cs="Arial"/>
          <w:lang w:val="es-MX"/>
        </w:rPr>
        <w:t>, sometemos a consideración del Pleno del H. Congreso del Estado de Yu</w:t>
      </w:r>
      <w:r w:rsidR="00056C9D" w:rsidRPr="006F1F24">
        <w:rPr>
          <w:rFonts w:ascii="Arial" w:hAnsi="Arial" w:cs="Arial"/>
          <w:lang w:val="es-MX"/>
        </w:rPr>
        <w:t>catán, el siguiente proyecto de,</w:t>
      </w:r>
    </w:p>
    <w:p w14:paraId="439AD4B9" w14:textId="35DB861E" w:rsidR="006E0BD3" w:rsidRPr="006F1F24" w:rsidRDefault="0029116C" w:rsidP="002A47AF">
      <w:pPr>
        <w:pStyle w:val="Ttulo2"/>
        <w:spacing w:line="360" w:lineRule="auto"/>
        <w:ind w:left="0" w:right="48"/>
        <w:jc w:val="center"/>
        <w:rPr>
          <w:rFonts w:cs="Arial"/>
          <w:sz w:val="22"/>
          <w:szCs w:val="22"/>
          <w:lang w:val="es-MX"/>
        </w:rPr>
      </w:pPr>
      <w:r w:rsidRPr="006F1F24">
        <w:rPr>
          <w:rFonts w:cs="Arial"/>
          <w:b w:val="0"/>
          <w:lang w:val="es-MX"/>
        </w:rPr>
        <w:br w:type="column"/>
      </w:r>
      <w:r w:rsidR="006F06F6" w:rsidRPr="006F1F24">
        <w:rPr>
          <w:rFonts w:cs="Arial"/>
          <w:sz w:val="22"/>
          <w:szCs w:val="22"/>
          <w:lang w:val="es-MX"/>
        </w:rPr>
        <w:t>D</w:t>
      </w:r>
      <w:r w:rsidR="008D44A1">
        <w:rPr>
          <w:rFonts w:cs="Arial"/>
          <w:sz w:val="22"/>
          <w:szCs w:val="22"/>
          <w:lang w:val="es-MX"/>
        </w:rPr>
        <w:t xml:space="preserve"> </w:t>
      </w:r>
      <w:r w:rsidR="006F06F6" w:rsidRPr="006F1F24">
        <w:rPr>
          <w:rFonts w:cs="Arial"/>
          <w:sz w:val="22"/>
          <w:szCs w:val="22"/>
          <w:lang w:val="es-MX"/>
        </w:rPr>
        <w:t>E</w:t>
      </w:r>
      <w:r w:rsidR="008D44A1">
        <w:rPr>
          <w:rFonts w:cs="Arial"/>
          <w:sz w:val="22"/>
          <w:szCs w:val="22"/>
          <w:lang w:val="es-MX"/>
        </w:rPr>
        <w:t xml:space="preserve"> </w:t>
      </w:r>
      <w:r w:rsidR="006F06F6" w:rsidRPr="006F1F24">
        <w:rPr>
          <w:rFonts w:cs="Arial"/>
          <w:sz w:val="22"/>
          <w:szCs w:val="22"/>
          <w:lang w:val="es-MX"/>
        </w:rPr>
        <w:t>C</w:t>
      </w:r>
      <w:r w:rsidR="008D44A1">
        <w:rPr>
          <w:rFonts w:cs="Arial"/>
          <w:sz w:val="22"/>
          <w:szCs w:val="22"/>
          <w:lang w:val="es-MX"/>
        </w:rPr>
        <w:t xml:space="preserve"> </w:t>
      </w:r>
      <w:r w:rsidR="006F06F6" w:rsidRPr="006F1F24">
        <w:rPr>
          <w:rFonts w:cs="Arial"/>
          <w:sz w:val="22"/>
          <w:szCs w:val="22"/>
          <w:lang w:val="es-MX"/>
        </w:rPr>
        <w:t>R</w:t>
      </w:r>
      <w:r w:rsidR="008D44A1">
        <w:rPr>
          <w:rFonts w:cs="Arial"/>
          <w:sz w:val="22"/>
          <w:szCs w:val="22"/>
          <w:lang w:val="es-MX"/>
        </w:rPr>
        <w:t xml:space="preserve"> </w:t>
      </w:r>
      <w:r w:rsidR="006F06F6" w:rsidRPr="006F1F24">
        <w:rPr>
          <w:rFonts w:cs="Arial"/>
          <w:sz w:val="22"/>
          <w:szCs w:val="22"/>
          <w:lang w:val="es-MX"/>
        </w:rPr>
        <w:t>E</w:t>
      </w:r>
      <w:r w:rsidR="008D44A1">
        <w:rPr>
          <w:rFonts w:cs="Arial"/>
          <w:sz w:val="22"/>
          <w:szCs w:val="22"/>
          <w:lang w:val="es-MX"/>
        </w:rPr>
        <w:t xml:space="preserve"> </w:t>
      </w:r>
      <w:r w:rsidR="006F06F6" w:rsidRPr="006F1F24">
        <w:rPr>
          <w:rFonts w:cs="Arial"/>
          <w:sz w:val="22"/>
          <w:szCs w:val="22"/>
          <w:lang w:val="es-MX"/>
        </w:rPr>
        <w:t>T</w:t>
      </w:r>
      <w:r w:rsidR="008D44A1">
        <w:rPr>
          <w:rFonts w:cs="Arial"/>
          <w:sz w:val="22"/>
          <w:szCs w:val="22"/>
          <w:lang w:val="es-MX"/>
        </w:rPr>
        <w:t xml:space="preserve"> </w:t>
      </w:r>
      <w:r w:rsidR="006F06F6" w:rsidRPr="006F1F24">
        <w:rPr>
          <w:rFonts w:cs="Arial"/>
          <w:sz w:val="22"/>
          <w:szCs w:val="22"/>
          <w:lang w:val="es-MX"/>
        </w:rPr>
        <w:t>O</w:t>
      </w:r>
    </w:p>
    <w:p w14:paraId="0EEBCAF0" w14:textId="680D2FB6" w:rsidR="00CF105E" w:rsidRPr="00FB6F7D" w:rsidRDefault="00A05114" w:rsidP="00BB2697">
      <w:pPr>
        <w:jc w:val="center"/>
        <w:rPr>
          <w:rFonts w:ascii="Arial" w:hAnsi="Arial" w:cs="Arial"/>
          <w:b/>
          <w:sz w:val="22"/>
          <w:szCs w:val="22"/>
          <w:lang w:val="es-MX"/>
        </w:rPr>
      </w:pPr>
      <w:r w:rsidRPr="00FB6F7D">
        <w:rPr>
          <w:rFonts w:ascii="Arial" w:hAnsi="Arial" w:cs="Arial"/>
          <w:b/>
          <w:sz w:val="22"/>
          <w:szCs w:val="22"/>
        </w:rPr>
        <w:t xml:space="preserve">Por el </w:t>
      </w:r>
      <w:r w:rsidR="008D44A1">
        <w:rPr>
          <w:rFonts w:ascii="Arial" w:hAnsi="Arial" w:cs="Arial"/>
          <w:b/>
          <w:sz w:val="22"/>
          <w:szCs w:val="22"/>
        </w:rPr>
        <w:t xml:space="preserve">que </w:t>
      </w:r>
      <w:r w:rsidR="00BB2697" w:rsidRPr="00FB6F7D">
        <w:rPr>
          <w:rFonts w:ascii="Arial" w:hAnsi="Arial" w:cs="Arial"/>
          <w:b/>
          <w:sz w:val="22"/>
          <w:szCs w:val="22"/>
          <w:lang w:val="es-MX"/>
        </w:rPr>
        <w:t xml:space="preserve">se </w:t>
      </w:r>
      <w:r w:rsidR="000E7CFC" w:rsidRPr="00FB6F7D">
        <w:rPr>
          <w:rFonts w:ascii="Arial" w:eastAsia="Calibri" w:hAnsi="Arial" w:cs="Arial"/>
          <w:b/>
          <w:sz w:val="22"/>
          <w:szCs w:val="22"/>
          <w:lang w:eastAsia="es-MX"/>
        </w:rPr>
        <w:t>declara el</w:t>
      </w:r>
      <w:r w:rsidR="008D44A1">
        <w:rPr>
          <w:rFonts w:ascii="Arial" w:eastAsia="Calibri" w:hAnsi="Arial" w:cs="Arial"/>
          <w:b/>
          <w:sz w:val="22"/>
          <w:szCs w:val="22"/>
          <w:lang w:eastAsia="es-MX"/>
        </w:rPr>
        <w:t xml:space="preserve"> día</w:t>
      </w:r>
      <w:r w:rsidR="00FB6F7D" w:rsidRPr="00FB6F7D">
        <w:rPr>
          <w:rFonts w:ascii="Arial" w:eastAsia="Calibri" w:hAnsi="Arial" w:cs="Arial"/>
          <w:b/>
          <w:sz w:val="22"/>
          <w:szCs w:val="22"/>
          <w:lang w:eastAsia="es-MX"/>
        </w:rPr>
        <w:t xml:space="preserve"> </w:t>
      </w:r>
      <w:r w:rsidR="00FB6F7D" w:rsidRPr="00FB6F7D">
        <w:rPr>
          <w:rFonts w:ascii="Arial" w:eastAsia="Calibri" w:hAnsi="Arial" w:cs="Arial"/>
          <w:b/>
          <w:sz w:val="22"/>
          <w:szCs w:val="22"/>
          <w:lang w:val="es-MX" w:eastAsia="en-US"/>
        </w:rPr>
        <w:t xml:space="preserve">29 de noviembre </w:t>
      </w:r>
      <w:r w:rsidR="008D44A1">
        <w:rPr>
          <w:rFonts w:ascii="Arial" w:eastAsia="Calibri" w:hAnsi="Arial" w:cs="Arial"/>
          <w:b/>
          <w:sz w:val="22"/>
          <w:szCs w:val="22"/>
          <w:lang w:val="es-MX" w:eastAsia="en-US"/>
        </w:rPr>
        <w:t xml:space="preserve">de cada año como </w:t>
      </w:r>
      <w:r w:rsidR="00FB6F7D" w:rsidRPr="00FB6F7D">
        <w:rPr>
          <w:rFonts w:ascii="Arial" w:eastAsia="Calibri" w:hAnsi="Arial" w:cs="Arial"/>
          <w:b/>
          <w:sz w:val="22"/>
          <w:szCs w:val="22"/>
          <w:lang w:val="es-MX" w:eastAsia="en-US"/>
        </w:rPr>
        <w:t xml:space="preserve">“El Día Estatal </w:t>
      </w:r>
      <w:r w:rsidR="008D44A1">
        <w:rPr>
          <w:rFonts w:ascii="Arial" w:eastAsia="Calibri" w:hAnsi="Arial" w:cs="Arial"/>
          <w:b/>
          <w:sz w:val="22"/>
          <w:szCs w:val="22"/>
          <w:lang w:val="es-MX" w:eastAsia="en-US"/>
        </w:rPr>
        <w:t>de la Lucha contra el Cáncer de Próstata</w:t>
      </w:r>
      <w:r w:rsidR="00FB6F7D" w:rsidRPr="00FB6F7D">
        <w:rPr>
          <w:rFonts w:ascii="Arial" w:eastAsia="Calibri" w:hAnsi="Arial" w:cs="Arial"/>
          <w:b/>
          <w:sz w:val="22"/>
          <w:szCs w:val="22"/>
          <w:lang w:val="es-MX" w:eastAsia="en-US"/>
        </w:rPr>
        <w:t>”</w:t>
      </w:r>
    </w:p>
    <w:p w14:paraId="06D51762" w14:textId="77777777" w:rsidR="00CF105E" w:rsidRPr="006F1F24" w:rsidRDefault="00CF105E" w:rsidP="000E7CFC">
      <w:pPr>
        <w:spacing w:line="360" w:lineRule="auto"/>
        <w:jc w:val="center"/>
        <w:rPr>
          <w:rFonts w:ascii="Arial" w:hAnsi="Arial" w:cs="Arial"/>
          <w:b/>
          <w:sz w:val="22"/>
          <w:szCs w:val="22"/>
          <w:lang w:val="es-MX"/>
        </w:rPr>
      </w:pPr>
    </w:p>
    <w:p w14:paraId="31931C95" w14:textId="31FF2F87" w:rsidR="00FB6F7D" w:rsidRPr="00FB6F7D" w:rsidRDefault="000E7CFC" w:rsidP="00FB6F7D">
      <w:pPr>
        <w:spacing w:line="360" w:lineRule="auto"/>
        <w:ind w:firstLine="708"/>
        <w:jc w:val="both"/>
        <w:rPr>
          <w:rFonts w:ascii="Arial" w:eastAsia="Tahoma" w:hAnsi="Arial" w:cs="Arial"/>
          <w:sz w:val="22"/>
          <w:szCs w:val="22"/>
        </w:rPr>
      </w:pPr>
      <w:r w:rsidRPr="00FB6F7D">
        <w:rPr>
          <w:rFonts w:ascii="Arial" w:eastAsia="Calibri" w:hAnsi="Arial" w:cs="Arial"/>
          <w:b/>
          <w:sz w:val="22"/>
          <w:szCs w:val="22"/>
          <w:lang w:eastAsia="es-MX"/>
        </w:rPr>
        <w:t>Artículo Primero.</w:t>
      </w:r>
      <w:r w:rsidR="008D44A1">
        <w:rPr>
          <w:rFonts w:ascii="Arial" w:eastAsia="Calibri" w:hAnsi="Arial" w:cs="Arial"/>
          <w:b/>
          <w:sz w:val="22"/>
          <w:szCs w:val="22"/>
          <w:lang w:eastAsia="es-MX"/>
        </w:rPr>
        <w:t xml:space="preserve"> </w:t>
      </w:r>
      <w:r w:rsidR="00FB6F7D" w:rsidRPr="00FB6F7D">
        <w:rPr>
          <w:rFonts w:ascii="Arial" w:eastAsia="Tahoma" w:hAnsi="Arial" w:cs="Arial"/>
          <w:sz w:val="22"/>
          <w:szCs w:val="22"/>
        </w:rPr>
        <w:t>Se declara el</w:t>
      </w:r>
      <w:r w:rsidR="008D44A1">
        <w:rPr>
          <w:rFonts w:ascii="Arial" w:eastAsia="Tahoma" w:hAnsi="Arial" w:cs="Arial"/>
          <w:sz w:val="22"/>
          <w:szCs w:val="22"/>
        </w:rPr>
        <w:t xml:space="preserve"> día</w:t>
      </w:r>
      <w:r w:rsidR="00FB6F7D" w:rsidRPr="00FB6F7D">
        <w:rPr>
          <w:rFonts w:ascii="Arial" w:eastAsia="Tahoma" w:hAnsi="Arial" w:cs="Arial"/>
          <w:sz w:val="22"/>
          <w:szCs w:val="22"/>
        </w:rPr>
        <w:t xml:space="preserve"> 29 de noviembre</w:t>
      </w:r>
      <w:r w:rsidR="008D44A1">
        <w:rPr>
          <w:rFonts w:ascii="Arial" w:eastAsia="Tahoma" w:hAnsi="Arial" w:cs="Arial"/>
          <w:sz w:val="22"/>
          <w:szCs w:val="22"/>
        </w:rPr>
        <w:t xml:space="preserve"> de cada año</w:t>
      </w:r>
      <w:r w:rsidR="00FB6F7D" w:rsidRPr="00FB6F7D">
        <w:rPr>
          <w:rFonts w:ascii="Arial" w:eastAsia="Tahoma" w:hAnsi="Arial" w:cs="Arial"/>
          <w:sz w:val="22"/>
          <w:szCs w:val="22"/>
        </w:rPr>
        <w:t xml:space="preserve"> como el </w:t>
      </w:r>
      <w:r w:rsidR="00FB6F7D">
        <w:rPr>
          <w:rFonts w:ascii="Arial" w:eastAsia="Tahoma" w:hAnsi="Arial" w:cs="Arial"/>
          <w:sz w:val="22"/>
          <w:szCs w:val="22"/>
        </w:rPr>
        <w:t>“</w:t>
      </w:r>
      <w:r w:rsidR="00FB6F7D" w:rsidRPr="00FB6F7D">
        <w:rPr>
          <w:rFonts w:ascii="Arial" w:eastAsia="Tahoma" w:hAnsi="Arial" w:cs="Arial"/>
          <w:sz w:val="22"/>
          <w:szCs w:val="22"/>
        </w:rPr>
        <w:t xml:space="preserve">Día Estatal </w:t>
      </w:r>
      <w:r w:rsidR="008D44A1">
        <w:rPr>
          <w:rFonts w:ascii="Arial" w:eastAsia="Tahoma" w:hAnsi="Arial" w:cs="Arial"/>
          <w:sz w:val="22"/>
          <w:szCs w:val="22"/>
        </w:rPr>
        <w:t>de la Lucha contra el Cáncer</w:t>
      </w:r>
      <w:r w:rsidR="00FB6F7D" w:rsidRPr="00FB6F7D">
        <w:rPr>
          <w:rFonts w:ascii="Arial" w:eastAsia="Tahoma" w:hAnsi="Arial" w:cs="Arial"/>
          <w:sz w:val="22"/>
          <w:szCs w:val="22"/>
        </w:rPr>
        <w:t xml:space="preserve"> de Próstata</w:t>
      </w:r>
      <w:r w:rsidR="00FB6F7D">
        <w:rPr>
          <w:rFonts w:ascii="Arial" w:eastAsia="Tahoma" w:hAnsi="Arial" w:cs="Arial"/>
          <w:sz w:val="22"/>
          <w:szCs w:val="22"/>
        </w:rPr>
        <w:t>”</w:t>
      </w:r>
      <w:r w:rsidR="00FB6F7D" w:rsidRPr="00FB6F7D">
        <w:rPr>
          <w:rFonts w:ascii="Arial" w:eastAsia="Tahoma" w:hAnsi="Arial" w:cs="Arial"/>
          <w:sz w:val="22"/>
          <w:szCs w:val="22"/>
        </w:rPr>
        <w:t>.</w:t>
      </w:r>
    </w:p>
    <w:p w14:paraId="75A01911" w14:textId="1BD0BA98" w:rsidR="000E7CFC" w:rsidRPr="00FB6F7D" w:rsidRDefault="000E7CFC" w:rsidP="00FB6F7D">
      <w:pPr>
        <w:pBdr>
          <w:top w:val="nil"/>
          <w:left w:val="nil"/>
          <w:bottom w:val="nil"/>
          <w:right w:val="nil"/>
          <w:between w:val="nil"/>
        </w:pBdr>
        <w:shd w:val="clear" w:color="auto" w:fill="FFFFFF"/>
        <w:spacing w:line="360" w:lineRule="auto"/>
        <w:ind w:firstLine="708"/>
        <w:jc w:val="both"/>
        <w:rPr>
          <w:rFonts w:ascii="Arial" w:eastAsia="Calibri" w:hAnsi="Arial" w:cs="Arial"/>
          <w:sz w:val="22"/>
          <w:szCs w:val="22"/>
          <w:lang w:eastAsia="es-MX"/>
        </w:rPr>
      </w:pPr>
    </w:p>
    <w:p w14:paraId="39DFF624" w14:textId="6A42E988" w:rsidR="00FB6F7D" w:rsidRPr="00FB6F7D" w:rsidRDefault="000E7CFC" w:rsidP="008D44A1">
      <w:pPr>
        <w:spacing w:line="360" w:lineRule="auto"/>
        <w:ind w:firstLine="708"/>
        <w:jc w:val="both"/>
        <w:rPr>
          <w:rFonts w:ascii="Arial" w:eastAsia="Tahoma" w:hAnsi="Arial" w:cs="Arial"/>
          <w:sz w:val="22"/>
          <w:szCs w:val="22"/>
        </w:rPr>
      </w:pPr>
      <w:r w:rsidRPr="00FB6F7D">
        <w:rPr>
          <w:rFonts w:ascii="Arial" w:eastAsia="Calibri" w:hAnsi="Arial" w:cs="Arial"/>
          <w:b/>
          <w:sz w:val="22"/>
          <w:szCs w:val="22"/>
          <w:lang w:eastAsia="es-MX"/>
        </w:rPr>
        <w:t>Artículo Segundo.</w:t>
      </w:r>
      <w:r w:rsidRPr="00FB6F7D">
        <w:rPr>
          <w:rFonts w:ascii="Arial" w:eastAsia="Calibri" w:hAnsi="Arial" w:cs="Arial"/>
          <w:sz w:val="22"/>
          <w:szCs w:val="22"/>
          <w:lang w:eastAsia="es-MX"/>
        </w:rPr>
        <w:t xml:space="preserve"> </w:t>
      </w:r>
      <w:r w:rsidR="00FB6F7D">
        <w:rPr>
          <w:rFonts w:ascii="Arial" w:eastAsia="Tahoma" w:hAnsi="Arial" w:cs="Arial"/>
          <w:sz w:val="22"/>
          <w:szCs w:val="22"/>
        </w:rPr>
        <w:t>El</w:t>
      </w:r>
      <w:r w:rsidR="00FB6F7D" w:rsidRPr="00FB6F7D">
        <w:rPr>
          <w:rFonts w:ascii="Arial" w:eastAsia="Tahoma" w:hAnsi="Arial" w:cs="Arial"/>
          <w:sz w:val="22"/>
          <w:szCs w:val="22"/>
        </w:rPr>
        <w:t xml:space="preserve"> H. Congreso del Estado de Yucatán</w:t>
      </w:r>
      <w:r w:rsidR="00640776">
        <w:rPr>
          <w:rFonts w:ascii="Arial" w:eastAsia="Tahoma" w:hAnsi="Arial" w:cs="Arial"/>
          <w:sz w:val="22"/>
          <w:szCs w:val="22"/>
        </w:rPr>
        <w:t>,</w:t>
      </w:r>
      <w:r w:rsidR="00FB6F7D">
        <w:rPr>
          <w:rFonts w:ascii="Arial" w:eastAsia="Tahoma" w:hAnsi="Arial" w:cs="Arial"/>
          <w:sz w:val="22"/>
          <w:szCs w:val="22"/>
        </w:rPr>
        <w:t xml:space="preserve"> </w:t>
      </w:r>
      <w:r w:rsidR="008D44A1">
        <w:rPr>
          <w:rFonts w:ascii="Arial" w:eastAsia="Tahoma" w:hAnsi="Arial" w:cs="Arial"/>
          <w:sz w:val="22"/>
          <w:szCs w:val="22"/>
        </w:rPr>
        <w:t>en el mes de noviembre de cada año,</w:t>
      </w:r>
      <w:r w:rsidR="00FB6F7D">
        <w:rPr>
          <w:rFonts w:ascii="Arial" w:eastAsia="Tahoma" w:hAnsi="Arial" w:cs="Arial"/>
          <w:sz w:val="22"/>
          <w:szCs w:val="22"/>
        </w:rPr>
        <w:t xml:space="preserve"> </w:t>
      </w:r>
      <w:r w:rsidR="008D44A1">
        <w:rPr>
          <w:rFonts w:ascii="Arial" w:eastAsia="Tahoma" w:hAnsi="Arial" w:cs="Arial"/>
          <w:sz w:val="22"/>
          <w:szCs w:val="22"/>
        </w:rPr>
        <w:t>p</w:t>
      </w:r>
      <w:r w:rsidR="008D44A1" w:rsidRPr="008D44A1">
        <w:rPr>
          <w:rFonts w:ascii="Arial" w:eastAsia="Tahoma" w:hAnsi="Arial" w:cs="Arial"/>
          <w:sz w:val="22"/>
          <w:szCs w:val="22"/>
        </w:rPr>
        <w:t>romoverá</w:t>
      </w:r>
      <w:r w:rsidR="008D44A1">
        <w:rPr>
          <w:rFonts w:ascii="Arial" w:eastAsia="Tahoma" w:hAnsi="Arial" w:cs="Arial"/>
          <w:sz w:val="22"/>
          <w:szCs w:val="22"/>
        </w:rPr>
        <w:t>,</w:t>
      </w:r>
      <w:r w:rsidR="008D44A1" w:rsidRPr="008D44A1">
        <w:rPr>
          <w:rFonts w:ascii="Arial" w:eastAsia="Tahoma" w:hAnsi="Arial" w:cs="Arial"/>
          <w:sz w:val="22"/>
          <w:szCs w:val="22"/>
        </w:rPr>
        <w:t xml:space="preserve"> en coordinación con las demás autoridades estatales</w:t>
      </w:r>
      <w:r w:rsidR="008D44A1">
        <w:rPr>
          <w:rFonts w:ascii="Arial" w:eastAsia="Tahoma" w:hAnsi="Arial" w:cs="Arial"/>
          <w:sz w:val="22"/>
          <w:szCs w:val="22"/>
        </w:rPr>
        <w:t xml:space="preserve"> </w:t>
      </w:r>
      <w:r w:rsidR="008D44A1" w:rsidRPr="008D44A1">
        <w:rPr>
          <w:rFonts w:ascii="Arial" w:eastAsia="Tahoma" w:hAnsi="Arial" w:cs="Arial"/>
          <w:sz w:val="22"/>
          <w:szCs w:val="22"/>
        </w:rPr>
        <w:t>competentes</w:t>
      </w:r>
      <w:r w:rsidR="008D44A1">
        <w:rPr>
          <w:rFonts w:ascii="Arial" w:eastAsia="Tahoma" w:hAnsi="Arial" w:cs="Arial"/>
          <w:sz w:val="22"/>
          <w:szCs w:val="22"/>
        </w:rPr>
        <w:t>, alguna actividad institucional</w:t>
      </w:r>
      <w:r w:rsidR="00FB6F7D" w:rsidRPr="00FB6F7D">
        <w:rPr>
          <w:rFonts w:ascii="Arial" w:eastAsia="Tahoma" w:hAnsi="Arial" w:cs="Arial"/>
          <w:sz w:val="22"/>
          <w:szCs w:val="22"/>
        </w:rPr>
        <w:t xml:space="preserve"> t</w:t>
      </w:r>
      <w:r w:rsidR="008D44A1">
        <w:rPr>
          <w:rFonts w:ascii="Arial" w:eastAsia="Tahoma" w:hAnsi="Arial" w:cs="Arial"/>
          <w:sz w:val="22"/>
          <w:szCs w:val="22"/>
        </w:rPr>
        <w:t xml:space="preserve">endiente a la concienciación de la lucha contra el </w:t>
      </w:r>
      <w:r w:rsidR="00FB6F7D" w:rsidRPr="00FB6F7D">
        <w:rPr>
          <w:rFonts w:ascii="Arial" w:eastAsia="Tahoma" w:hAnsi="Arial" w:cs="Arial"/>
          <w:sz w:val="22"/>
          <w:szCs w:val="22"/>
        </w:rPr>
        <w:t>cáncer de próstata.</w:t>
      </w:r>
    </w:p>
    <w:p w14:paraId="7A745940" w14:textId="17C69F74" w:rsidR="00C740C4" w:rsidRPr="006F1F24" w:rsidRDefault="00C740C4" w:rsidP="00FB6F7D">
      <w:pPr>
        <w:pBdr>
          <w:top w:val="nil"/>
          <w:left w:val="nil"/>
          <w:bottom w:val="nil"/>
          <w:right w:val="nil"/>
          <w:between w:val="nil"/>
        </w:pBdr>
        <w:shd w:val="clear" w:color="auto" w:fill="FFFFFF"/>
        <w:spacing w:line="360" w:lineRule="auto"/>
        <w:ind w:firstLine="708"/>
        <w:jc w:val="both"/>
        <w:rPr>
          <w:rFonts w:ascii="Arial" w:hAnsi="Arial" w:cs="Arial"/>
          <w:sz w:val="22"/>
          <w:szCs w:val="22"/>
        </w:rPr>
      </w:pPr>
    </w:p>
    <w:p w14:paraId="5C90E602" w14:textId="77777777" w:rsidR="00A05114" w:rsidRPr="006F1F24" w:rsidRDefault="00CF105E" w:rsidP="000E7CFC">
      <w:pPr>
        <w:jc w:val="center"/>
        <w:rPr>
          <w:rFonts w:ascii="Arial" w:hAnsi="Arial" w:cs="Arial"/>
          <w:b/>
          <w:sz w:val="22"/>
          <w:szCs w:val="22"/>
        </w:rPr>
      </w:pPr>
      <w:r w:rsidRPr="006F1F24">
        <w:rPr>
          <w:rFonts w:ascii="Arial" w:hAnsi="Arial" w:cs="Arial"/>
          <w:b/>
          <w:sz w:val="22"/>
          <w:szCs w:val="22"/>
        </w:rPr>
        <w:t>Transitorio</w:t>
      </w:r>
    </w:p>
    <w:p w14:paraId="3DD4BB03" w14:textId="77777777" w:rsidR="00CF105E" w:rsidRPr="006F1F24" w:rsidRDefault="00CF105E" w:rsidP="000E7CFC">
      <w:pPr>
        <w:jc w:val="center"/>
        <w:rPr>
          <w:rFonts w:ascii="Arial" w:hAnsi="Arial" w:cs="Arial"/>
          <w:b/>
          <w:sz w:val="22"/>
          <w:szCs w:val="22"/>
        </w:rPr>
      </w:pPr>
    </w:p>
    <w:p w14:paraId="2517253A" w14:textId="77777777" w:rsidR="00A05114" w:rsidRPr="006F1F24" w:rsidRDefault="00CF105E" w:rsidP="000E7CFC">
      <w:pPr>
        <w:jc w:val="both"/>
        <w:rPr>
          <w:rFonts w:ascii="Arial" w:hAnsi="Arial" w:cs="Arial"/>
          <w:b/>
          <w:sz w:val="22"/>
          <w:szCs w:val="22"/>
        </w:rPr>
      </w:pPr>
      <w:r w:rsidRPr="006F1F24">
        <w:rPr>
          <w:rFonts w:ascii="Arial" w:hAnsi="Arial" w:cs="Arial"/>
          <w:b/>
          <w:sz w:val="22"/>
          <w:szCs w:val="22"/>
        </w:rPr>
        <w:t>Artículo único</w:t>
      </w:r>
      <w:r w:rsidR="00A05114" w:rsidRPr="006F1F24">
        <w:rPr>
          <w:rFonts w:ascii="Arial" w:hAnsi="Arial" w:cs="Arial"/>
          <w:b/>
          <w:sz w:val="22"/>
          <w:szCs w:val="22"/>
        </w:rPr>
        <w:t>. Entrada en vigor</w:t>
      </w:r>
    </w:p>
    <w:p w14:paraId="158F549B" w14:textId="77777777" w:rsidR="00EC0CBF" w:rsidRDefault="00EC0CBF" w:rsidP="000E7CFC">
      <w:pPr>
        <w:spacing w:line="360" w:lineRule="auto"/>
        <w:ind w:firstLine="708"/>
        <w:jc w:val="both"/>
        <w:rPr>
          <w:rFonts w:ascii="Arial" w:hAnsi="Arial" w:cs="Arial"/>
          <w:sz w:val="22"/>
          <w:szCs w:val="22"/>
          <w:lang w:val="es-MX"/>
        </w:rPr>
      </w:pPr>
    </w:p>
    <w:p w14:paraId="738BFBDE" w14:textId="3E3707BF" w:rsidR="00CF105E" w:rsidRPr="006F1F24" w:rsidRDefault="00CF105E" w:rsidP="008D44A1">
      <w:pPr>
        <w:spacing w:line="360" w:lineRule="auto"/>
        <w:jc w:val="both"/>
        <w:rPr>
          <w:rFonts w:ascii="Arial" w:hAnsi="Arial" w:cs="Arial"/>
          <w:sz w:val="22"/>
          <w:szCs w:val="22"/>
          <w:lang w:val="es-MX"/>
        </w:rPr>
      </w:pPr>
      <w:r w:rsidRPr="006F1F24">
        <w:rPr>
          <w:rFonts w:ascii="Arial" w:hAnsi="Arial" w:cs="Arial"/>
          <w:sz w:val="22"/>
          <w:szCs w:val="22"/>
          <w:lang w:val="es-MX"/>
        </w:rPr>
        <w:t>El pres</w:t>
      </w:r>
      <w:r w:rsidR="008D44A1">
        <w:rPr>
          <w:rFonts w:ascii="Arial" w:hAnsi="Arial" w:cs="Arial"/>
          <w:sz w:val="22"/>
          <w:szCs w:val="22"/>
          <w:lang w:val="es-MX"/>
        </w:rPr>
        <w:t>ente decreto entrará en vigor el</w:t>
      </w:r>
      <w:r w:rsidRPr="006F1F24">
        <w:rPr>
          <w:rFonts w:ascii="Arial" w:hAnsi="Arial" w:cs="Arial"/>
          <w:sz w:val="22"/>
          <w:szCs w:val="22"/>
          <w:lang w:val="es-MX"/>
        </w:rPr>
        <w:t xml:space="preserve"> día siguiente </w:t>
      </w:r>
      <w:r w:rsidR="008D44A1">
        <w:rPr>
          <w:rFonts w:ascii="Arial" w:hAnsi="Arial" w:cs="Arial"/>
          <w:sz w:val="22"/>
          <w:szCs w:val="22"/>
          <w:lang w:val="es-MX"/>
        </w:rPr>
        <w:t xml:space="preserve">al </w:t>
      </w:r>
      <w:r w:rsidRPr="006F1F24">
        <w:rPr>
          <w:rFonts w:ascii="Arial" w:hAnsi="Arial" w:cs="Arial"/>
          <w:sz w:val="22"/>
          <w:szCs w:val="22"/>
          <w:lang w:val="es-MX"/>
        </w:rPr>
        <w:t>de su publicación en el Diario Oficial del Gobierno del Estado de Yucatán.</w:t>
      </w:r>
    </w:p>
    <w:p w14:paraId="5C4A69CF" w14:textId="77777777" w:rsidR="00CF105E" w:rsidRPr="006F1F24" w:rsidRDefault="00CF105E" w:rsidP="000E7CFC">
      <w:pPr>
        <w:jc w:val="both"/>
        <w:rPr>
          <w:rFonts w:ascii="Arial" w:hAnsi="Arial" w:cs="Arial"/>
          <w:b/>
          <w:sz w:val="22"/>
          <w:szCs w:val="22"/>
        </w:rPr>
      </w:pPr>
    </w:p>
    <w:p w14:paraId="2DCA1546" w14:textId="2CDA3281" w:rsidR="006809D1" w:rsidRPr="006F1F24" w:rsidRDefault="00FB6F7D" w:rsidP="008D44A1">
      <w:pPr>
        <w:jc w:val="both"/>
        <w:rPr>
          <w:rFonts w:ascii="Arial" w:hAnsi="Arial" w:cs="Arial"/>
          <w:b/>
          <w:sz w:val="22"/>
          <w:szCs w:val="22"/>
          <w:lang w:val="es-MX"/>
        </w:rPr>
      </w:pPr>
      <w:r w:rsidRPr="00E750D0">
        <w:rPr>
          <w:rFonts w:ascii="Arial" w:hAnsi="Arial" w:cs="Arial"/>
          <w:b/>
          <w:sz w:val="22"/>
          <w:szCs w:val="22"/>
          <w:lang w:val="es-MX"/>
        </w:rPr>
        <w:t xml:space="preserve">DADO EN LA “SALA DE USOS MÚLTIPLES MAESTRA CONSUELO ZAVALA CASTILLO” DEL RECINTO DEL PODER LEGISLATIVO, EN LA CIUDAD DE MÉRIDA, YUCATÁN, A LOS </w:t>
      </w:r>
      <w:r w:rsidR="00E750D0" w:rsidRPr="00E750D0">
        <w:rPr>
          <w:rFonts w:ascii="Arial" w:hAnsi="Arial" w:cs="Arial"/>
          <w:b/>
          <w:bCs/>
          <w:sz w:val="22"/>
          <w:szCs w:val="22"/>
          <w:lang w:val="es-MX"/>
        </w:rPr>
        <w:t>TRECE</w:t>
      </w:r>
      <w:r w:rsidRPr="00E750D0">
        <w:rPr>
          <w:rFonts w:ascii="Arial" w:hAnsi="Arial" w:cs="Arial"/>
          <w:b/>
          <w:sz w:val="22"/>
          <w:szCs w:val="22"/>
          <w:lang w:val="es-MX"/>
        </w:rPr>
        <w:t xml:space="preserve"> DÍAS DEL MES DE </w:t>
      </w:r>
      <w:r w:rsidR="00E750D0" w:rsidRPr="00E750D0">
        <w:rPr>
          <w:rFonts w:ascii="Arial" w:hAnsi="Arial" w:cs="Arial"/>
          <w:b/>
          <w:sz w:val="22"/>
          <w:szCs w:val="22"/>
          <w:lang w:val="es-MX"/>
        </w:rPr>
        <w:t>NOVIEMBRE</w:t>
      </w:r>
      <w:r w:rsidRPr="00E750D0">
        <w:rPr>
          <w:rFonts w:ascii="Arial" w:hAnsi="Arial" w:cs="Arial"/>
          <w:b/>
          <w:sz w:val="22"/>
          <w:szCs w:val="22"/>
          <w:lang w:val="es-MX"/>
        </w:rPr>
        <w:t xml:space="preserve"> DEL AÑO DOS MIL VEINTITRÉS.</w:t>
      </w:r>
    </w:p>
    <w:p w14:paraId="3C9EE78F" w14:textId="77777777" w:rsidR="00AB4EA2" w:rsidRPr="006F1F24" w:rsidRDefault="00AB4EA2" w:rsidP="006F1F24">
      <w:pPr>
        <w:ind w:firstLine="709"/>
        <w:jc w:val="both"/>
        <w:rPr>
          <w:rFonts w:ascii="Arial" w:hAnsi="Arial" w:cs="Arial"/>
          <w:b/>
          <w:sz w:val="22"/>
          <w:szCs w:val="22"/>
          <w:lang w:val="es-MX"/>
        </w:rPr>
      </w:pPr>
    </w:p>
    <w:p w14:paraId="2E731429" w14:textId="11D1CF2D" w:rsidR="00890CC6" w:rsidRDefault="00890CC6" w:rsidP="006F1F24">
      <w:pPr>
        <w:pStyle w:val="Textoindependiente"/>
        <w:spacing w:after="0"/>
        <w:ind w:right="0" w:firstLine="425"/>
        <w:jc w:val="center"/>
        <w:rPr>
          <w:b/>
          <w:caps/>
          <w:sz w:val="22"/>
          <w:szCs w:val="22"/>
          <w:lang w:val="es-MX"/>
        </w:rPr>
      </w:pPr>
      <w:r w:rsidRPr="006F1F24">
        <w:rPr>
          <w:b/>
          <w:caps/>
          <w:sz w:val="22"/>
          <w:szCs w:val="22"/>
          <w:lang w:val="es-MX"/>
        </w:rPr>
        <w:t xml:space="preserve">COMISIóN PERMANENTE DE </w:t>
      </w:r>
      <w:r w:rsidR="000E7CFC" w:rsidRPr="006F1F24">
        <w:rPr>
          <w:b/>
          <w:caps/>
          <w:sz w:val="22"/>
          <w:szCs w:val="22"/>
          <w:lang w:val="es-MX"/>
        </w:rPr>
        <w:t>arte y cultura</w:t>
      </w:r>
    </w:p>
    <w:p w14:paraId="1BF7D978" w14:textId="77777777" w:rsidR="00EC0CBF" w:rsidRPr="006F1F24" w:rsidRDefault="00EC0CBF" w:rsidP="006F1F24">
      <w:pPr>
        <w:pStyle w:val="Textoindependiente"/>
        <w:spacing w:after="0"/>
        <w:ind w:right="0" w:firstLine="425"/>
        <w:jc w:val="center"/>
        <w:rPr>
          <w:b/>
          <w:caps/>
          <w:sz w:val="22"/>
          <w:szCs w:val="22"/>
          <w:lang w:val="es-MX"/>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253617" w:rsidRPr="006F1F24" w14:paraId="7BC0066D" w14:textId="77777777" w:rsidTr="00EC0CBF">
        <w:trPr>
          <w:tblHeader/>
          <w:jc w:val="center"/>
        </w:trPr>
        <w:tc>
          <w:tcPr>
            <w:tcW w:w="2088" w:type="dxa"/>
            <w:shd w:val="clear" w:color="auto" w:fill="A6A6A6"/>
          </w:tcPr>
          <w:p w14:paraId="0FD93CAC" w14:textId="77777777" w:rsidR="00253617" w:rsidRPr="006F1F24" w:rsidRDefault="00253617" w:rsidP="006F1F24">
            <w:pPr>
              <w:pStyle w:val="Textoindependiente"/>
              <w:spacing w:after="0"/>
              <w:jc w:val="center"/>
              <w:rPr>
                <w:b/>
                <w:caps/>
                <w:sz w:val="20"/>
                <w:lang w:val="es-MX"/>
              </w:rPr>
            </w:pPr>
          </w:p>
          <w:p w14:paraId="1BF93973" w14:textId="2AF5E34D" w:rsidR="00253617" w:rsidRPr="006F1F24" w:rsidRDefault="00052777" w:rsidP="006F1F24">
            <w:pPr>
              <w:pStyle w:val="Textoindependiente"/>
              <w:spacing w:after="0"/>
              <w:jc w:val="center"/>
              <w:rPr>
                <w:b/>
                <w:caps/>
                <w:sz w:val="20"/>
                <w:lang w:val="es-MX"/>
              </w:rPr>
            </w:pPr>
            <w:r w:rsidRPr="006F1F24">
              <w:rPr>
                <w:b/>
                <w:sz w:val="20"/>
                <w:lang w:val="es-MX"/>
              </w:rPr>
              <w:t>CARGO</w:t>
            </w:r>
          </w:p>
        </w:tc>
        <w:tc>
          <w:tcPr>
            <w:tcW w:w="2551" w:type="dxa"/>
            <w:shd w:val="clear" w:color="auto" w:fill="A6A6A6"/>
          </w:tcPr>
          <w:p w14:paraId="431DB5A3" w14:textId="77777777" w:rsidR="00253617" w:rsidRPr="006F1F24" w:rsidRDefault="00253617" w:rsidP="006F1F24">
            <w:pPr>
              <w:pStyle w:val="Textoindependiente"/>
              <w:spacing w:after="0"/>
              <w:jc w:val="center"/>
              <w:rPr>
                <w:b/>
                <w:caps/>
                <w:sz w:val="20"/>
                <w:lang w:val="es-MX"/>
              </w:rPr>
            </w:pPr>
          </w:p>
          <w:p w14:paraId="65CE0548" w14:textId="3196F84A" w:rsidR="00253617" w:rsidRPr="006F1F24" w:rsidRDefault="00052777" w:rsidP="006F1F24">
            <w:pPr>
              <w:pStyle w:val="Textoindependiente"/>
              <w:spacing w:after="0"/>
              <w:jc w:val="center"/>
              <w:rPr>
                <w:b/>
                <w:caps/>
                <w:sz w:val="20"/>
                <w:lang w:val="es-MX"/>
              </w:rPr>
            </w:pPr>
            <w:r w:rsidRPr="006F1F24">
              <w:rPr>
                <w:b/>
                <w:sz w:val="20"/>
                <w:lang w:val="es-MX"/>
              </w:rPr>
              <w:t xml:space="preserve">NOMBRE </w:t>
            </w:r>
          </w:p>
        </w:tc>
        <w:tc>
          <w:tcPr>
            <w:tcW w:w="2268" w:type="dxa"/>
            <w:shd w:val="clear" w:color="auto" w:fill="A6A6A6"/>
          </w:tcPr>
          <w:p w14:paraId="2BAD778B" w14:textId="77777777" w:rsidR="00253617" w:rsidRPr="006F1F24" w:rsidRDefault="00253617" w:rsidP="006F1F24">
            <w:pPr>
              <w:pStyle w:val="Textoindependiente"/>
              <w:spacing w:after="0"/>
              <w:jc w:val="center"/>
              <w:rPr>
                <w:b/>
                <w:caps/>
                <w:sz w:val="20"/>
                <w:lang w:val="es-MX"/>
              </w:rPr>
            </w:pPr>
          </w:p>
          <w:p w14:paraId="38CFE7EA" w14:textId="6A471377" w:rsidR="00253617" w:rsidRPr="006F1F24" w:rsidRDefault="00052777" w:rsidP="006F1F24">
            <w:pPr>
              <w:pStyle w:val="Textoindependiente"/>
              <w:spacing w:after="0"/>
              <w:jc w:val="center"/>
              <w:rPr>
                <w:b/>
                <w:caps/>
                <w:sz w:val="20"/>
                <w:lang w:val="es-MX"/>
              </w:rPr>
            </w:pPr>
            <w:r w:rsidRPr="006F1F24">
              <w:rPr>
                <w:b/>
                <w:sz w:val="20"/>
                <w:lang w:val="es-MX"/>
              </w:rPr>
              <w:t>VOTO A FAVOR</w:t>
            </w:r>
          </w:p>
        </w:tc>
        <w:tc>
          <w:tcPr>
            <w:tcW w:w="2138" w:type="dxa"/>
            <w:shd w:val="clear" w:color="auto" w:fill="A6A6A6"/>
          </w:tcPr>
          <w:p w14:paraId="1B00BC60" w14:textId="77777777" w:rsidR="00253617" w:rsidRPr="006F1F24" w:rsidRDefault="00253617" w:rsidP="006F1F24">
            <w:pPr>
              <w:pStyle w:val="Textoindependiente"/>
              <w:spacing w:after="0"/>
              <w:jc w:val="center"/>
              <w:rPr>
                <w:b/>
                <w:caps/>
                <w:sz w:val="20"/>
                <w:lang w:val="es-MX"/>
              </w:rPr>
            </w:pPr>
          </w:p>
          <w:p w14:paraId="0647637A" w14:textId="2119FC1E" w:rsidR="00253617" w:rsidRPr="006F1F24" w:rsidRDefault="00052777" w:rsidP="006F1F24">
            <w:pPr>
              <w:pStyle w:val="Textoindependiente"/>
              <w:spacing w:after="0"/>
              <w:jc w:val="center"/>
              <w:rPr>
                <w:b/>
                <w:caps/>
                <w:sz w:val="20"/>
                <w:lang w:val="es-MX"/>
              </w:rPr>
            </w:pPr>
            <w:r w:rsidRPr="006F1F24">
              <w:rPr>
                <w:b/>
                <w:sz w:val="20"/>
                <w:lang w:val="es-MX"/>
              </w:rPr>
              <w:t>VOTO EN CONTRA</w:t>
            </w:r>
          </w:p>
        </w:tc>
      </w:tr>
      <w:tr w:rsidR="00253617" w:rsidRPr="006F1F24" w14:paraId="20A705FF" w14:textId="77777777" w:rsidTr="00EC0CBF">
        <w:trPr>
          <w:jc w:val="center"/>
        </w:trPr>
        <w:tc>
          <w:tcPr>
            <w:tcW w:w="2088" w:type="dxa"/>
            <w:shd w:val="clear" w:color="auto" w:fill="auto"/>
          </w:tcPr>
          <w:p w14:paraId="10C36BE7" w14:textId="77777777" w:rsidR="00253617" w:rsidRDefault="00253617" w:rsidP="006F1F24">
            <w:pPr>
              <w:pStyle w:val="Textoindependiente"/>
              <w:spacing w:after="0"/>
              <w:jc w:val="center"/>
              <w:rPr>
                <w:b/>
                <w:caps/>
                <w:sz w:val="20"/>
                <w:lang w:val="es-MX"/>
              </w:rPr>
            </w:pPr>
          </w:p>
          <w:p w14:paraId="1AEBE282" w14:textId="77777777" w:rsidR="00EC0CBF" w:rsidRDefault="00EC0CBF" w:rsidP="006F1F24">
            <w:pPr>
              <w:pStyle w:val="Textoindependiente"/>
              <w:spacing w:after="0"/>
              <w:jc w:val="center"/>
              <w:rPr>
                <w:b/>
                <w:caps/>
                <w:sz w:val="20"/>
                <w:lang w:val="es-MX"/>
              </w:rPr>
            </w:pPr>
          </w:p>
          <w:p w14:paraId="665D627A" w14:textId="77777777" w:rsidR="00EC0CBF" w:rsidRDefault="00EC0CBF" w:rsidP="006F1F24">
            <w:pPr>
              <w:pStyle w:val="Textoindependiente"/>
              <w:spacing w:after="0"/>
              <w:jc w:val="center"/>
              <w:rPr>
                <w:b/>
                <w:caps/>
                <w:sz w:val="20"/>
                <w:lang w:val="es-MX"/>
              </w:rPr>
            </w:pPr>
          </w:p>
          <w:p w14:paraId="340F2A67" w14:textId="5F8F6393" w:rsidR="00253617" w:rsidRPr="006F1F24" w:rsidRDefault="00052777" w:rsidP="006F1F24">
            <w:pPr>
              <w:pStyle w:val="Textoindependiente"/>
              <w:spacing w:after="0"/>
              <w:jc w:val="center"/>
              <w:rPr>
                <w:b/>
                <w:caps/>
                <w:sz w:val="20"/>
                <w:lang w:val="es-MX"/>
              </w:rPr>
            </w:pPr>
            <w:r w:rsidRPr="006F1F24">
              <w:rPr>
                <w:b/>
                <w:sz w:val="20"/>
                <w:lang w:val="es-MX"/>
              </w:rPr>
              <w:t>PRESIDENT</w:t>
            </w:r>
            <w:r w:rsidR="00EC0CBF">
              <w:rPr>
                <w:b/>
                <w:sz w:val="20"/>
                <w:lang w:val="es-MX"/>
              </w:rPr>
              <w:t>E</w:t>
            </w:r>
          </w:p>
        </w:tc>
        <w:tc>
          <w:tcPr>
            <w:tcW w:w="2551" w:type="dxa"/>
            <w:shd w:val="clear" w:color="auto" w:fill="auto"/>
          </w:tcPr>
          <w:p w14:paraId="44DA6EB6" w14:textId="3BEA3901" w:rsidR="00253617" w:rsidRPr="006F1F24" w:rsidRDefault="00052777" w:rsidP="006F1F24">
            <w:pPr>
              <w:pStyle w:val="Textoindependiente"/>
              <w:spacing w:after="0"/>
              <w:jc w:val="center"/>
              <w:rPr>
                <w:b/>
                <w:caps/>
                <w:sz w:val="20"/>
              </w:rPr>
            </w:pPr>
            <w:r w:rsidRPr="006F1F24">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6F1F24" w:rsidRDefault="00052777" w:rsidP="006F1F24">
            <w:pPr>
              <w:pStyle w:val="Textoindependiente"/>
              <w:spacing w:after="0"/>
              <w:jc w:val="center"/>
              <w:rPr>
                <w:b/>
                <w:caps/>
                <w:sz w:val="20"/>
                <w:lang w:val="es-MX"/>
              </w:rPr>
            </w:pPr>
            <w:r w:rsidRPr="006F1F24">
              <w:rPr>
                <w:b/>
                <w:sz w:val="20"/>
                <w:lang w:val="es-MX"/>
              </w:rPr>
              <w:t>DIP. EDUARDO SOBRINO SIERRA.</w:t>
            </w:r>
          </w:p>
        </w:tc>
        <w:tc>
          <w:tcPr>
            <w:tcW w:w="2268" w:type="dxa"/>
            <w:shd w:val="clear" w:color="auto" w:fill="auto"/>
          </w:tcPr>
          <w:p w14:paraId="4FAE055A"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621026A2" w14:textId="77777777" w:rsidR="00253617" w:rsidRPr="006F1F24" w:rsidRDefault="00253617" w:rsidP="006F1F24">
            <w:pPr>
              <w:pStyle w:val="Textoindependiente"/>
              <w:spacing w:after="0"/>
              <w:rPr>
                <w:b/>
                <w:caps/>
                <w:sz w:val="20"/>
                <w:lang w:val="es-MX"/>
              </w:rPr>
            </w:pPr>
          </w:p>
        </w:tc>
      </w:tr>
      <w:tr w:rsidR="00253617" w:rsidRPr="006F1F24" w14:paraId="09FC0FB2" w14:textId="77777777" w:rsidTr="00EC0CBF">
        <w:trPr>
          <w:jc w:val="center"/>
        </w:trPr>
        <w:tc>
          <w:tcPr>
            <w:tcW w:w="2088" w:type="dxa"/>
            <w:shd w:val="clear" w:color="auto" w:fill="auto"/>
          </w:tcPr>
          <w:p w14:paraId="429DC5C1" w14:textId="77777777" w:rsidR="00253617" w:rsidRPr="006F1F24" w:rsidRDefault="00253617" w:rsidP="006F1F24">
            <w:pPr>
              <w:pStyle w:val="Textoindependiente"/>
              <w:spacing w:after="0"/>
              <w:jc w:val="center"/>
              <w:rPr>
                <w:b/>
                <w:caps/>
                <w:sz w:val="20"/>
                <w:lang w:val="es-MX"/>
              </w:rPr>
            </w:pPr>
          </w:p>
          <w:p w14:paraId="39B846D8" w14:textId="77777777" w:rsidR="00253617" w:rsidRPr="006F1F24" w:rsidRDefault="00253617" w:rsidP="006F1F24">
            <w:pPr>
              <w:pStyle w:val="Textoindependiente"/>
              <w:spacing w:after="0"/>
              <w:jc w:val="center"/>
              <w:rPr>
                <w:b/>
                <w:caps/>
                <w:sz w:val="20"/>
                <w:lang w:val="es-MX"/>
              </w:rPr>
            </w:pPr>
          </w:p>
          <w:p w14:paraId="6D829C1D" w14:textId="77777777" w:rsidR="00253617" w:rsidRPr="006F1F24" w:rsidRDefault="00253617" w:rsidP="006F1F24">
            <w:pPr>
              <w:pStyle w:val="Textoindependiente"/>
              <w:spacing w:after="0"/>
              <w:jc w:val="center"/>
              <w:rPr>
                <w:b/>
                <w:caps/>
                <w:sz w:val="20"/>
                <w:lang w:val="es-MX"/>
              </w:rPr>
            </w:pPr>
          </w:p>
          <w:p w14:paraId="46AC07F6" w14:textId="4A19BDC2" w:rsidR="00253617" w:rsidRPr="006F1F24" w:rsidRDefault="00052777" w:rsidP="006F1F24">
            <w:pPr>
              <w:pStyle w:val="Textoindependiente"/>
              <w:spacing w:after="0"/>
              <w:jc w:val="center"/>
              <w:rPr>
                <w:b/>
                <w:caps/>
                <w:sz w:val="20"/>
                <w:lang w:val="es-MX"/>
              </w:rPr>
            </w:pPr>
            <w:r w:rsidRPr="006F1F24">
              <w:rPr>
                <w:b/>
                <w:sz w:val="20"/>
                <w:lang w:val="es-MX"/>
              </w:rPr>
              <w:t>VICEPRESIDENTA</w:t>
            </w:r>
          </w:p>
        </w:tc>
        <w:tc>
          <w:tcPr>
            <w:tcW w:w="2551" w:type="dxa"/>
            <w:shd w:val="clear" w:color="auto" w:fill="auto"/>
          </w:tcPr>
          <w:p w14:paraId="50BA32EC" w14:textId="112566DB" w:rsidR="00253617"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ABRIL FERREYRO ROSADO.</w:t>
            </w:r>
          </w:p>
        </w:tc>
        <w:tc>
          <w:tcPr>
            <w:tcW w:w="2268" w:type="dxa"/>
            <w:shd w:val="clear" w:color="auto" w:fill="auto"/>
          </w:tcPr>
          <w:p w14:paraId="496247CB"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6F1F24" w:rsidRDefault="00253617" w:rsidP="006F1F24">
            <w:pPr>
              <w:pStyle w:val="Textoindependiente"/>
              <w:spacing w:after="0"/>
              <w:rPr>
                <w:b/>
                <w:caps/>
                <w:sz w:val="20"/>
                <w:lang w:val="es-MX"/>
              </w:rPr>
            </w:pPr>
          </w:p>
        </w:tc>
      </w:tr>
      <w:tr w:rsidR="00253617" w:rsidRPr="006F1F24" w14:paraId="7F773749" w14:textId="77777777" w:rsidTr="00EC0CBF">
        <w:trPr>
          <w:jc w:val="center"/>
        </w:trPr>
        <w:tc>
          <w:tcPr>
            <w:tcW w:w="2088" w:type="dxa"/>
            <w:shd w:val="clear" w:color="auto" w:fill="auto"/>
          </w:tcPr>
          <w:p w14:paraId="25F2DB29" w14:textId="77777777" w:rsidR="00253617" w:rsidRPr="006F1F24" w:rsidRDefault="00253617" w:rsidP="006F1F24">
            <w:pPr>
              <w:pStyle w:val="Textoindependiente"/>
              <w:spacing w:after="0"/>
              <w:jc w:val="center"/>
              <w:rPr>
                <w:b/>
                <w:caps/>
                <w:sz w:val="20"/>
                <w:lang w:val="es-MX"/>
              </w:rPr>
            </w:pPr>
          </w:p>
          <w:p w14:paraId="70CE6FE9" w14:textId="5303309D" w:rsidR="00253617" w:rsidRPr="006F1F24" w:rsidRDefault="00052777" w:rsidP="006F1F24">
            <w:pPr>
              <w:pStyle w:val="Textoindependiente"/>
              <w:spacing w:after="0"/>
              <w:jc w:val="center"/>
              <w:rPr>
                <w:b/>
                <w:caps/>
                <w:sz w:val="20"/>
                <w:lang w:val="es-MX"/>
              </w:rPr>
            </w:pPr>
            <w:r w:rsidRPr="006F1F24">
              <w:rPr>
                <w:b/>
                <w:sz w:val="20"/>
                <w:lang w:val="es-MX"/>
              </w:rPr>
              <w:t>SECRETARIO</w:t>
            </w:r>
          </w:p>
        </w:tc>
        <w:tc>
          <w:tcPr>
            <w:tcW w:w="2551" w:type="dxa"/>
            <w:shd w:val="clear" w:color="auto" w:fill="auto"/>
          </w:tcPr>
          <w:p w14:paraId="3AA82A71" w14:textId="39261082" w:rsidR="00253617" w:rsidRPr="006F1F24" w:rsidRDefault="00E040CA" w:rsidP="006F1F24">
            <w:pPr>
              <w:jc w:val="center"/>
              <w:rPr>
                <w:rFonts w:ascii="Arial" w:hAnsi="Arial" w:cs="Arial"/>
                <w:b/>
                <w:noProof/>
                <w:sz w:val="20"/>
                <w:szCs w:val="20"/>
                <w:lang w:val="es-MX" w:eastAsia="es-MX"/>
              </w:rPr>
            </w:pPr>
            <w:r w:rsidRPr="006F1F24">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6F1F24" w:rsidRDefault="00052777" w:rsidP="006F1F24">
            <w:pPr>
              <w:jc w:val="center"/>
              <w:rPr>
                <w:rFonts w:ascii="Arial" w:hAnsi="Arial" w:cs="Arial"/>
                <w:b/>
                <w:noProof/>
                <w:sz w:val="20"/>
                <w:szCs w:val="20"/>
                <w:lang w:val="es-MX" w:eastAsia="es-MX"/>
              </w:rPr>
            </w:pPr>
            <w:r w:rsidRPr="006F1F24">
              <w:rPr>
                <w:rFonts w:ascii="Arial" w:hAnsi="Arial" w:cs="Arial"/>
                <w:b/>
                <w:noProof/>
                <w:sz w:val="20"/>
                <w:szCs w:val="20"/>
                <w:lang w:val="es-MX" w:eastAsia="es-MX"/>
              </w:rPr>
              <w:t>DIP. JOSÉ CRESCENCIO GUTIÉRREZ GONZÁLEZ.</w:t>
            </w:r>
          </w:p>
        </w:tc>
        <w:tc>
          <w:tcPr>
            <w:tcW w:w="2268" w:type="dxa"/>
            <w:shd w:val="clear" w:color="auto" w:fill="auto"/>
          </w:tcPr>
          <w:p w14:paraId="6A402F92"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3B6DD453" w14:textId="77777777" w:rsidR="00253617" w:rsidRPr="006F1F24" w:rsidRDefault="00253617" w:rsidP="006F1F24">
            <w:pPr>
              <w:pStyle w:val="Textoindependiente"/>
              <w:spacing w:after="0"/>
              <w:rPr>
                <w:b/>
                <w:caps/>
                <w:sz w:val="20"/>
                <w:lang w:val="es-MX"/>
              </w:rPr>
            </w:pPr>
          </w:p>
        </w:tc>
      </w:tr>
      <w:tr w:rsidR="00253617" w:rsidRPr="006F1F24" w14:paraId="3DA38C73" w14:textId="77777777" w:rsidTr="00EC0CBF">
        <w:trPr>
          <w:jc w:val="center"/>
        </w:trPr>
        <w:tc>
          <w:tcPr>
            <w:tcW w:w="2088" w:type="dxa"/>
            <w:tcBorders>
              <w:bottom w:val="single" w:sz="4" w:space="0" w:color="auto"/>
            </w:tcBorders>
            <w:shd w:val="clear" w:color="auto" w:fill="auto"/>
          </w:tcPr>
          <w:p w14:paraId="1B90E222" w14:textId="77777777" w:rsidR="00253617" w:rsidRPr="006F1F24" w:rsidRDefault="00253617" w:rsidP="006F1F24">
            <w:pPr>
              <w:pStyle w:val="Textoindependiente"/>
              <w:spacing w:after="0"/>
              <w:jc w:val="center"/>
              <w:rPr>
                <w:b/>
                <w:caps/>
                <w:sz w:val="20"/>
                <w:lang w:val="es-MX"/>
              </w:rPr>
            </w:pPr>
          </w:p>
          <w:p w14:paraId="203FFA83" w14:textId="01B40CDF" w:rsidR="00253617" w:rsidRPr="006F1F24" w:rsidRDefault="00052777" w:rsidP="006F1F24">
            <w:pPr>
              <w:pStyle w:val="Textoindependiente"/>
              <w:spacing w:after="0"/>
              <w:jc w:val="center"/>
              <w:rPr>
                <w:b/>
                <w:caps/>
                <w:sz w:val="20"/>
                <w:lang w:val="es-MX"/>
              </w:rPr>
            </w:pPr>
            <w:r w:rsidRPr="006F1F24">
              <w:rPr>
                <w:b/>
                <w:sz w:val="20"/>
                <w:lang w:val="es-MX"/>
              </w:rPr>
              <w:t>SECRETARI</w:t>
            </w:r>
            <w:r w:rsidR="00EC0CBF">
              <w:rPr>
                <w:b/>
                <w:sz w:val="20"/>
                <w:lang w:val="es-MX"/>
              </w:rPr>
              <w:t>A</w:t>
            </w:r>
          </w:p>
        </w:tc>
        <w:tc>
          <w:tcPr>
            <w:tcW w:w="2551" w:type="dxa"/>
            <w:tcBorders>
              <w:bottom w:val="single" w:sz="4" w:space="0" w:color="auto"/>
            </w:tcBorders>
            <w:shd w:val="clear" w:color="auto" w:fill="auto"/>
          </w:tcPr>
          <w:p w14:paraId="517A23FE" w14:textId="6149EDF2" w:rsidR="0075032D"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MANUELA DE JESÚS COCOM BOLIO.</w:t>
            </w:r>
          </w:p>
        </w:tc>
        <w:tc>
          <w:tcPr>
            <w:tcW w:w="2268" w:type="dxa"/>
            <w:tcBorders>
              <w:bottom w:val="single" w:sz="4" w:space="0" w:color="auto"/>
            </w:tcBorders>
            <w:shd w:val="clear" w:color="auto" w:fill="auto"/>
          </w:tcPr>
          <w:p w14:paraId="4EFCD0B4"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53DF6E9E" w14:textId="77777777" w:rsidR="00253617" w:rsidRPr="006F1F24" w:rsidRDefault="00253617" w:rsidP="006F1F24">
            <w:pPr>
              <w:pStyle w:val="Textoindependiente"/>
              <w:spacing w:after="0"/>
              <w:rPr>
                <w:b/>
                <w:caps/>
                <w:sz w:val="20"/>
                <w:lang w:val="es-MX"/>
              </w:rPr>
            </w:pPr>
          </w:p>
        </w:tc>
      </w:tr>
      <w:tr w:rsidR="00253617" w:rsidRPr="006F1F24" w14:paraId="071E5416" w14:textId="77777777" w:rsidTr="00EC0CBF">
        <w:trPr>
          <w:jc w:val="center"/>
        </w:trPr>
        <w:tc>
          <w:tcPr>
            <w:tcW w:w="2088" w:type="dxa"/>
            <w:tcBorders>
              <w:top w:val="nil"/>
            </w:tcBorders>
            <w:shd w:val="clear" w:color="auto" w:fill="auto"/>
            <w:vAlign w:val="center"/>
          </w:tcPr>
          <w:p w14:paraId="033CD791" w14:textId="77777777" w:rsidR="00253617" w:rsidRPr="006F1F24" w:rsidRDefault="00253617" w:rsidP="006F1F24">
            <w:pPr>
              <w:pStyle w:val="Textoindependiente"/>
              <w:spacing w:after="0"/>
              <w:jc w:val="center"/>
              <w:rPr>
                <w:b/>
                <w:caps/>
                <w:sz w:val="20"/>
                <w:lang w:val="es-MX"/>
              </w:rPr>
            </w:pPr>
          </w:p>
          <w:p w14:paraId="50268ACD" w14:textId="61BCD642"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top w:val="nil"/>
            </w:tcBorders>
            <w:shd w:val="clear" w:color="auto" w:fill="auto"/>
          </w:tcPr>
          <w:p w14:paraId="71A7ABFF" w14:textId="0FEA6E9E"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FA25527" wp14:editId="64C6F273">
                  <wp:extent cx="787545" cy="923925"/>
                  <wp:effectExtent l="0" t="0" r="0" b="0"/>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51" cy="932379"/>
                          </a:xfrm>
                          <a:prstGeom prst="rect">
                            <a:avLst/>
                          </a:prstGeom>
                          <a:noFill/>
                          <a:ln>
                            <a:noFill/>
                          </a:ln>
                        </pic:spPr>
                      </pic:pic>
                    </a:graphicData>
                  </a:graphic>
                </wp:inline>
              </w:drawing>
            </w:r>
          </w:p>
          <w:p w14:paraId="487E3818" w14:textId="66D069A6"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JAZMÍN YANELI VILLANUEVA MOO.</w:t>
            </w:r>
          </w:p>
        </w:tc>
        <w:tc>
          <w:tcPr>
            <w:tcW w:w="2268" w:type="dxa"/>
            <w:tcBorders>
              <w:top w:val="nil"/>
            </w:tcBorders>
            <w:shd w:val="clear" w:color="auto" w:fill="auto"/>
          </w:tcPr>
          <w:p w14:paraId="2D3ABE45"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41A236D5" w14:textId="77777777" w:rsidR="00253617" w:rsidRPr="006F1F24" w:rsidRDefault="00253617" w:rsidP="006F1F24">
            <w:pPr>
              <w:pStyle w:val="Textoindependiente"/>
              <w:spacing w:after="0"/>
              <w:rPr>
                <w:b/>
                <w:caps/>
                <w:sz w:val="20"/>
                <w:lang w:val="es-MX"/>
              </w:rPr>
            </w:pPr>
          </w:p>
        </w:tc>
      </w:tr>
      <w:tr w:rsidR="00253617" w:rsidRPr="006F1F24" w14:paraId="3046C6F1" w14:textId="77777777" w:rsidTr="00EC0CBF">
        <w:trPr>
          <w:jc w:val="center"/>
        </w:trPr>
        <w:tc>
          <w:tcPr>
            <w:tcW w:w="2088" w:type="dxa"/>
            <w:tcBorders>
              <w:bottom w:val="single" w:sz="4" w:space="0" w:color="auto"/>
            </w:tcBorders>
            <w:shd w:val="clear" w:color="auto" w:fill="auto"/>
            <w:vAlign w:val="center"/>
          </w:tcPr>
          <w:p w14:paraId="318C8724" w14:textId="77777777" w:rsidR="00253617" w:rsidRPr="006F1F24" w:rsidRDefault="00253617" w:rsidP="006F1F24">
            <w:pPr>
              <w:pStyle w:val="Textoindependiente"/>
              <w:spacing w:after="0"/>
              <w:jc w:val="center"/>
              <w:rPr>
                <w:b/>
                <w:caps/>
                <w:sz w:val="20"/>
                <w:lang w:val="es-MX"/>
              </w:rPr>
            </w:pPr>
          </w:p>
          <w:p w14:paraId="77293DED" w14:textId="01228DC1"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51" w:type="dxa"/>
            <w:tcBorders>
              <w:bottom w:val="single" w:sz="4" w:space="0" w:color="auto"/>
            </w:tcBorders>
            <w:shd w:val="clear" w:color="auto" w:fill="auto"/>
          </w:tcPr>
          <w:p w14:paraId="0439A2BD" w14:textId="34DB89D7"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INGRID DEL PILAR SANTOS DÍAZ.</w:t>
            </w:r>
          </w:p>
        </w:tc>
        <w:tc>
          <w:tcPr>
            <w:tcW w:w="2268" w:type="dxa"/>
            <w:tcBorders>
              <w:bottom w:val="single" w:sz="4" w:space="0" w:color="auto"/>
            </w:tcBorders>
            <w:shd w:val="clear" w:color="auto" w:fill="auto"/>
          </w:tcPr>
          <w:p w14:paraId="4CBFE47D"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6F1F24" w:rsidRDefault="00253617" w:rsidP="006F1F24">
            <w:pPr>
              <w:pStyle w:val="Textoindependiente"/>
              <w:spacing w:after="0"/>
              <w:rPr>
                <w:b/>
                <w:caps/>
                <w:sz w:val="20"/>
                <w:lang w:val="es-MX"/>
              </w:rPr>
            </w:pPr>
          </w:p>
        </w:tc>
      </w:tr>
      <w:tr w:rsidR="00E040CA" w:rsidRPr="00EC0CBF" w14:paraId="61AF6E9B" w14:textId="77777777" w:rsidTr="00EC0CBF">
        <w:trPr>
          <w:jc w:val="center"/>
        </w:trPr>
        <w:tc>
          <w:tcPr>
            <w:tcW w:w="9045" w:type="dxa"/>
            <w:gridSpan w:val="4"/>
            <w:tcBorders>
              <w:left w:val="nil"/>
              <w:bottom w:val="nil"/>
              <w:right w:val="nil"/>
            </w:tcBorders>
            <w:shd w:val="clear" w:color="auto" w:fill="auto"/>
            <w:vAlign w:val="center"/>
          </w:tcPr>
          <w:p w14:paraId="65CC1786" w14:textId="5B49EF9F" w:rsidR="00E040CA" w:rsidRPr="00EC0CBF" w:rsidRDefault="00F542D2" w:rsidP="00F542D2">
            <w:pPr>
              <w:jc w:val="both"/>
              <w:rPr>
                <w:rFonts w:ascii="Arial" w:eastAsia="Tahoma" w:hAnsi="Arial" w:cs="Arial"/>
                <w:i/>
                <w:sz w:val="16"/>
                <w:szCs w:val="16"/>
              </w:rPr>
            </w:pPr>
            <w:r>
              <w:rPr>
                <w:rFonts w:ascii="Arial" w:hAnsi="Arial" w:cs="Arial"/>
                <w:i/>
                <w:sz w:val="16"/>
                <w:szCs w:val="16"/>
                <w:lang w:val="es-MX"/>
              </w:rPr>
              <w:t>Esta hoja de</w:t>
            </w:r>
            <w:r w:rsidR="008D44A1">
              <w:rPr>
                <w:rFonts w:ascii="Arial" w:hAnsi="Arial" w:cs="Arial"/>
                <w:i/>
                <w:sz w:val="16"/>
                <w:szCs w:val="16"/>
                <w:lang w:val="es-MX"/>
              </w:rPr>
              <w:t xml:space="preserve"> firmas pertenecen al Dictamen </w:t>
            </w:r>
            <w:r w:rsidR="008D44A1">
              <w:rPr>
                <w:rFonts w:ascii="Arial" w:hAnsi="Arial" w:cs="Arial"/>
                <w:i/>
                <w:sz w:val="16"/>
                <w:szCs w:val="16"/>
              </w:rPr>
              <w:t>p</w:t>
            </w:r>
            <w:r w:rsidR="008D44A1" w:rsidRPr="008D44A1">
              <w:rPr>
                <w:rFonts w:ascii="Arial" w:hAnsi="Arial" w:cs="Arial"/>
                <w:i/>
                <w:sz w:val="16"/>
                <w:szCs w:val="16"/>
              </w:rPr>
              <w:t xml:space="preserve">or el </w:t>
            </w:r>
            <w:r w:rsidR="008D44A1">
              <w:rPr>
                <w:rFonts w:ascii="Arial" w:hAnsi="Arial" w:cs="Arial"/>
                <w:i/>
                <w:sz w:val="16"/>
                <w:szCs w:val="16"/>
              </w:rPr>
              <w:t xml:space="preserve">que </w:t>
            </w:r>
            <w:r w:rsidR="008D44A1" w:rsidRPr="008D44A1">
              <w:rPr>
                <w:rFonts w:ascii="Arial" w:hAnsi="Arial" w:cs="Arial"/>
                <w:i/>
                <w:sz w:val="16"/>
                <w:szCs w:val="16"/>
              </w:rPr>
              <w:t>se declara el 29 de noviembre de cada año como “El Día Estatal de la Lucha contra el Cáncer de Próstata”</w:t>
            </w:r>
          </w:p>
        </w:tc>
      </w:tr>
      <w:tr w:rsidR="00253617" w:rsidRPr="006F1F24" w14:paraId="78F30993" w14:textId="77777777" w:rsidTr="00EC0CBF">
        <w:trPr>
          <w:jc w:val="center"/>
        </w:trPr>
        <w:tc>
          <w:tcPr>
            <w:tcW w:w="2088" w:type="dxa"/>
            <w:tcBorders>
              <w:top w:val="nil"/>
            </w:tcBorders>
            <w:shd w:val="clear" w:color="auto" w:fill="auto"/>
            <w:vAlign w:val="center"/>
          </w:tcPr>
          <w:p w14:paraId="264AC639" w14:textId="561A3713" w:rsidR="00253617" w:rsidRPr="006F1F24" w:rsidRDefault="00052777" w:rsidP="006F1F24">
            <w:pPr>
              <w:pStyle w:val="Textoindependiente"/>
              <w:spacing w:after="0"/>
              <w:jc w:val="center"/>
              <w:rPr>
                <w:b/>
                <w:caps/>
                <w:sz w:val="20"/>
                <w:lang w:val="es-MX"/>
              </w:rPr>
            </w:pPr>
            <w:r w:rsidRPr="006F1F24">
              <w:rPr>
                <w:b/>
                <w:sz w:val="20"/>
                <w:lang w:val="es-MX"/>
              </w:rPr>
              <w:t xml:space="preserve">VOCAL </w:t>
            </w:r>
          </w:p>
        </w:tc>
        <w:tc>
          <w:tcPr>
            <w:tcW w:w="2551" w:type="dxa"/>
            <w:tcBorders>
              <w:top w:val="nil"/>
            </w:tcBorders>
            <w:shd w:val="clear" w:color="auto" w:fill="auto"/>
          </w:tcPr>
          <w:p w14:paraId="1DA334CD" w14:textId="0F2BDF02" w:rsidR="005E7B66"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116F797" wp14:editId="0925279D">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192D69E0" w14:textId="0346B32A"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JESÚS EFRÉN PÉREZ BALLOTE.</w:t>
            </w:r>
          </w:p>
        </w:tc>
        <w:tc>
          <w:tcPr>
            <w:tcW w:w="2268" w:type="dxa"/>
            <w:tcBorders>
              <w:top w:val="nil"/>
            </w:tcBorders>
            <w:shd w:val="clear" w:color="auto" w:fill="auto"/>
          </w:tcPr>
          <w:p w14:paraId="7E438233"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7EE6D7D5" w14:textId="77777777" w:rsidR="00253617" w:rsidRPr="006F1F24" w:rsidRDefault="00253617" w:rsidP="006F1F24">
            <w:pPr>
              <w:pStyle w:val="Textoindependiente"/>
              <w:spacing w:after="0"/>
              <w:rPr>
                <w:b/>
                <w:caps/>
                <w:sz w:val="20"/>
                <w:lang w:val="es-MX"/>
              </w:rPr>
            </w:pPr>
          </w:p>
        </w:tc>
      </w:tr>
      <w:tr w:rsidR="00EC0CBF" w:rsidRPr="00EC0CBF" w14:paraId="2BBD65D1" w14:textId="77777777" w:rsidTr="00EC0CBF">
        <w:trPr>
          <w:jc w:val="center"/>
        </w:trPr>
        <w:tc>
          <w:tcPr>
            <w:tcW w:w="9045" w:type="dxa"/>
            <w:gridSpan w:val="4"/>
            <w:tcBorders>
              <w:left w:val="nil"/>
              <w:bottom w:val="nil"/>
              <w:right w:val="nil"/>
            </w:tcBorders>
            <w:shd w:val="clear" w:color="auto" w:fill="auto"/>
            <w:vAlign w:val="center"/>
          </w:tcPr>
          <w:p w14:paraId="642CF4EF" w14:textId="25F1CB88" w:rsidR="00EC0CBF" w:rsidRPr="00EC0CBF" w:rsidRDefault="008D44A1" w:rsidP="00F542D2">
            <w:pPr>
              <w:jc w:val="both"/>
              <w:rPr>
                <w:rFonts w:ascii="Arial" w:eastAsia="Tahoma" w:hAnsi="Arial" w:cs="Arial"/>
                <w:i/>
                <w:sz w:val="16"/>
                <w:szCs w:val="16"/>
              </w:rPr>
            </w:pPr>
            <w:r>
              <w:rPr>
                <w:rFonts w:ascii="Arial" w:hAnsi="Arial" w:cs="Arial"/>
                <w:i/>
                <w:sz w:val="16"/>
                <w:szCs w:val="16"/>
                <w:lang w:val="es-MX"/>
              </w:rPr>
              <w:t xml:space="preserve">Esta hoja de firmas pertenecen al Dictamen </w:t>
            </w:r>
            <w:r>
              <w:rPr>
                <w:rFonts w:ascii="Arial" w:hAnsi="Arial" w:cs="Arial"/>
                <w:i/>
                <w:sz w:val="16"/>
                <w:szCs w:val="16"/>
              </w:rPr>
              <w:t>p</w:t>
            </w:r>
            <w:r w:rsidRPr="008D44A1">
              <w:rPr>
                <w:rFonts w:ascii="Arial" w:hAnsi="Arial" w:cs="Arial"/>
                <w:i/>
                <w:sz w:val="16"/>
                <w:szCs w:val="16"/>
              </w:rPr>
              <w:t xml:space="preserve">or el </w:t>
            </w:r>
            <w:r>
              <w:rPr>
                <w:rFonts w:ascii="Arial" w:hAnsi="Arial" w:cs="Arial"/>
                <w:i/>
                <w:sz w:val="16"/>
                <w:szCs w:val="16"/>
              </w:rPr>
              <w:t xml:space="preserve">que </w:t>
            </w:r>
            <w:r w:rsidRPr="008D44A1">
              <w:rPr>
                <w:rFonts w:ascii="Arial" w:hAnsi="Arial" w:cs="Arial"/>
                <w:i/>
                <w:sz w:val="16"/>
                <w:szCs w:val="16"/>
              </w:rPr>
              <w:t>se declara el 29 de noviembre de cada año como “El Día Estatal de la Lucha contra el Cáncer de Próstata”</w:t>
            </w:r>
          </w:p>
        </w:tc>
      </w:tr>
    </w:tbl>
    <w:p w14:paraId="45AF246F" w14:textId="77777777" w:rsidR="00274DC7" w:rsidRPr="006F1F24" w:rsidRDefault="00274DC7" w:rsidP="0075032D">
      <w:pPr>
        <w:jc w:val="both"/>
        <w:rPr>
          <w:rFonts w:ascii="Arial" w:hAnsi="Arial" w:cs="Arial"/>
          <w:i/>
          <w:sz w:val="16"/>
          <w:szCs w:val="16"/>
          <w:lang w:val="es-MX"/>
        </w:rPr>
      </w:pPr>
    </w:p>
    <w:sectPr w:rsidR="00274DC7" w:rsidRPr="006F1F24"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E651" w14:textId="77777777" w:rsidR="00E040CA" w:rsidRDefault="00E040CA">
      <w:r>
        <w:separator/>
      </w:r>
    </w:p>
  </w:endnote>
  <w:endnote w:type="continuationSeparator" w:id="0">
    <w:p w14:paraId="44F53CFA" w14:textId="77777777" w:rsidR="00E040CA" w:rsidRDefault="00E040CA">
      <w:r>
        <w:continuationSeparator/>
      </w:r>
    </w:p>
  </w:endnote>
  <w:endnote w:type="continuationNotice" w:id="1">
    <w:p w14:paraId="6C13BAD2" w14:textId="77777777" w:rsidR="00E040CA" w:rsidRDefault="00E04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E040CA" w:rsidRDefault="00E040CA"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E040CA" w:rsidRDefault="00E040CA"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2A5E436C" w:rsidR="00E040CA" w:rsidRPr="00233D9F" w:rsidRDefault="00E040CA"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8D5C45" w:rsidRPr="008D5C45">
          <w:rPr>
            <w:rFonts w:ascii="Arial" w:hAnsi="Arial" w:cs="Arial"/>
            <w:noProof/>
            <w:lang w:val="es-ES"/>
          </w:rPr>
          <w:t>11</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87A0" w14:textId="77777777" w:rsidR="00E040CA" w:rsidRDefault="00E040CA">
      <w:r>
        <w:separator/>
      </w:r>
    </w:p>
  </w:footnote>
  <w:footnote w:type="continuationSeparator" w:id="0">
    <w:p w14:paraId="3FE2EE78" w14:textId="77777777" w:rsidR="00E040CA" w:rsidRDefault="00E040CA">
      <w:r>
        <w:continuationSeparator/>
      </w:r>
    </w:p>
  </w:footnote>
  <w:footnote w:type="continuationNotice" w:id="1">
    <w:p w14:paraId="4F3BE2B3" w14:textId="77777777" w:rsidR="00E040CA" w:rsidRDefault="00E040CA"/>
  </w:footnote>
  <w:footnote w:id="2">
    <w:p w14:paraId="78C90DE4" w14:textId="77777777" w:rsidR="00DA5736" w:rsidRPr="00DA5736" w:rsidRDefault="00DA5736" w:rsidP="00DA5736">
      <w:pPr>
        <w:pStyle w:val="Textonotapie"/>
        <w:jc w:val="both"/>
        <w:rPr>
          <w:rFonts w:ascii="Arial" w:hAnsi="Arial" w:cs="Arial"/>
          <w:i/>
          <w:sz w:val="16"/>
          <w:szCs w:val="16"/>
        </w:rPr>
      </w:pPr>
      <w:r>
        <w:rPr>
          <w:rStyle w:val="Refdenotaalpie"/>
        </w:rPr>
        <w:footnoteRef/>
      </w:r>
      <w:r>
        <w:t xml:space="preserve"> </w:t>
      </w:r>
      <w:r w:rsidRPr="00DA5736">
        <w:rPr>
          <w:rFonts w:ascii="Arial" w:hAnsi="Arial" w:cs="Arial"/>
          <w:i/>
          <w:sz w:val="16"/>
          <w:szCs w:val="16"/>
        </w:rPr>
        <w:t>Organización Mundial de Salud (2022). Cáncer. Disponible en: https://www.who.int/es/news-room/fact-sheets/detail/cancer</w:t>
      </w:r>
    </w:p>
  </w:footnote>
  <w:footnote w:id="3">
    <w:p w14:paraId="5426DD96" w14:textId="77777777" w:rsidR="00DA5736" w:rsidRPr="00DA5736" w:rsidRDefault="00DA5736" w:rsidP="00DA5736">
      <w:pPr>
        <w:pStyle w:val="Textonotapie"/>
        <w:jc w:val="both"/>
        <w:rPr>
          <w:rFonts w:ascii="Arial" w:hAnsi="Arial" w:cs="Arial"/>
          <w:i/>
          <w:sz w:val="16"/>
          <w:szCs w:val="16"/>
        </w:rPr>
      </w:pPr>
      <w:r w:rsidRPr="00DA5736">
        <w:rPr>
          <w:rStyle w:val="Refdenotaalpie"/>
          <w:rFonts w:ascii="Arial" w:hAnsi="Arial" w:cs="Arial"/>
          <w:i/>
          <w:sz w:val="16"/>
          <w:szCs w:val="16"/>
        </w:rPr>
        <w:footnoteRef/>
      </w:r>
      <w:r w:rsidRPr="00DA5736">
        <w:rPr>
          <w:rFonts w:ascii="Arial" w:hAnsi="Arial" w:cs="Arial"/>
          <w:i/>
          <w:sz w:val="16"/>
          <w:szCs w:val="16"/>
        </w:rPr>
        <w:t xml:space="preserve"> GLOBOCAN (2020): </w:t>
      </w:r>
      <w:proofErr w:type="spellStart"/>
      <w:r w:rsidRPr="00DA5736">
        <w:rPr>
          <w:rFonts w:ascii="Arial" w:hAnsi="Arial" w:cs="Arial"/>
          <w:i/>
          <w:sz w:val="16"/>
          <w:szCs w:val="16"/>
        </w:rPr>
        <w:t>All</w:t>
      </w:r>
      <w:proofErr w:type="spellEnd"/>
      <w:r w:rsidRPr="00DA5736">
        <w:rPr>
          <w:rFonts w:ascii="Arial" w:hAnsi="Arial" w:cs="Arial"/>
          <w:i/>
          <w:sz w:val="16"/>
          <w:szCs w:val="16"/>
        </w:rPr>
        <w:t xml:space="preserve"> </w:t>
      </w:r>
      <w:proofErr w:type="spellStart"/>
      <w:r w:rsidRPr="00DA5736">
        <w:rPr>
          <w:rFonts w:ascii="Arial" w:hAnsi="Arial" w:cs="Arial"/>
          <w:i/>
          <w:sz w:val="16"/>
          <w:szCs w:val="16"/>
        </w:rPr>
        <w:t>cancers</w:t>
      </w:r>
      <w:proofErr w:type="spellEnd"/>
      <w:r w:rsidRPr="00DA5736">
        <w:rPr>
          <w:rFonts w:ascii="Arial" w:hAnsi="Arial" w:cs="Arial"/>
          <w:i/>
          <w:sz w:val="16"/>
          <w:szCs w:val="16"/>
        </w:rPr>
        <w:t>. Disponible en: https://gco.iarc.fr/today/data/factsheets/cancers/39-All-cancers-fact-sheet.pdf</w:t>
      </w:r>
    </w:p>
  </w:footnote>
  <w:footnote w:id="4">
    <w:p w14:paraId="720FA3C6" w14:textId="77777777" w:rsidR="00DA5736" w:rsidRPr="00DA5736" w:rsidRDefault="00DA5736" w:rsidP="00DA5736">
      <w:pPr>
        <w:pStyle w:val="Textonotapie"/>
        <w:jc w:val="both"/>
        <w:rPr>
          <w:rFonts w:ascii="Arial" w:hAnsi="Arial" w:cs="Arial"/>
          <w:i/>
          <w:sz w:val="16"/>
          <w:szCs w:val="16"/>
        </w:rPr>
      </w:pPr>
      <w:r>
        <w:rPr>
          <w:rStyle w:val="Refdenotaalpie"/>
        </w:rPr>
        <w:footnoteRef/>
      </w:r>
      <w:r>
        <w:t xml:space="preserve"> </w:t>
      </w:r>
      <w:r w:rsidRPr="00DA5736">
        <w:rPr>
          <w:rFonts w:ascii="Arial" w:hAnsi="Arial" w:cs="Arial"/>
          <w:i/>
          <w:sz w:val="16"/>
          <w:szCs w:val="16"/>
        </w:rPr>
        <w:t xml:space="preserve">American </w:t>
      </w:r>
      <w:proofErr w:type="spellStart"/>
      <w:r w:rsidRPr="00DA5736">
        <w:rPr>
          <w:rFonts w:ascii="Arial" w:hAnsi="Arial" w:cs="Arial"/>
          <w:i/>
          <w:sz w:val="16"/>
          <w:szCs w:val="16"/>
        </w:rPr>
        <w:t>Cancer</w:t>
      </w:r>
      <w:proofErr w:type="spellEnd"/>
      <w:r w:rsidRPr="00DA5736">
        <w:rPr>
          <w:rFonts w:ascii="Arial" w:hAnsi="Arial" w:cs="Arial"/>
          <w:i/>
          <w:sz w:val="16"/>
          <w:szCs w:val="16"/>
        </w:rPr>
        <w:t xml:space="preserve"> </w:t>
      </w:r>
      <w:proofErr w:type="spellStart"/>
      <w:r w:rsidRPr="00DA5736">
        <w:rPr>
          <w:rFonts w:ascii="Arial" w:hAnsi="Arial" w:cs="Arial"/>
          <w:i/>
          <w:sz w:val="16"/>
          <w:szCs w:val="16"/>
        </w:rPr>
        <w:t>Society</w:t>
      </w:r>
      <w:proofErr w:type="spellEnd"/>
      <w:r w:rsidRPr="00DA5736">
        <w:rPr>
          <w:rFonts w:ascii="Arial" w:hAnsi="Arial" w:cs="Arial"/>
          <w:i/>
          <w:sz w:val="16"/>
          <w:szCs w:val="16"/>
        </w:rPr>
        <w:t xml:space="preserve"> (2019): Recomendaciones de la Sociedad Americana contra el Cáncer para la detección temprana del Cáncer de Próstata. Disponible en: https://www.cancer.org/es/cancer/cancer-de-prostata/deteccion-diagnostico-clasificacion-por-etapas/recomendaciones-de-la-sociedad-americana-contra-el-cancer.html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E040CA" w:rsidRDefault="00E040CA">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E040CA" w:rsidRPr="003B399F" w:rsidRDefault="00E040CA"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14:paraId="17AD19A4" w14:textId="77777777" w:rsidR="00E040CA" w:rsidRDefault="00E040CA" w:rsidP="003C0EDF">
                    <w:pPr>
                      <w:pStyle w:val="Encabezado"/>
                      <w:jc w:val="center"/>
                    </w:pPr>
                    <w:r>
                      <w:t>GOBIERNO DEL ESTADO DE YUCATÁN</w:t>
                    </w:r>
                  </w:p>
                  <w:p w14:paraId="66BD5682" w14:textId="77777777" w:rsidR="00E040CA" w:rsidRDefault="00E040C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E040CA" w:rsidRDefault="00E040CA" w:rsidP="0061342E">
                    <w:pPr>
                      <w:rPr>
                        <w:lang w:val="x-none"/>
                      </w:rPr>
                    </w:pPr>
                  </w:p>
                  <w:p w14:paraId="618F8DF5" w14:textId="77777777" w:rsidR="00E040CA" w:rsidRPr="0061342E" w:rsidRDefault="00E040CA"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CFF4BA4"/>
    <w:multiLevelType w:val="multilevel"/>
    <w:tmpl w:val="144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220BC4"/>
    <w:multiLevelType w:val="hybridMultilevel"/>
    <w:tmpl w:val="14AC8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3">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5">
    <w:nsid w:val="41E002A9"/>
    <w:multiLevelType w:val="multilevel"/>
    <w:tmpl w:val="570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0">
    <w:nsid w:val="608F07C0"/>
    <w:multiLevelType w:val="multilevel"/>
    <w:tmpl w:val="1B9C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16"/>
  </w:num>
  <w:num w:numId="6">
    <w:abstractNumId w:val="2"/>
  </w:num>
  <w:num w:numId="7">
    <w:abstractNumId w:val="7"/>
  </w:num>
  <w:num w:numId="8">
    <w:abstractNumId w:val="6"/>
  </w:num>
  <w:num w:numId="9">
    <w:abstractNumId w:val="23"/>
  </w:num>
  <w:num w:numId="10">
    <w:abstractNumId w:val="9"/>
  </w:num>
  <w:num w:numId="11">
    <w:abstractNumId w:val="21"/>
  </w:num>
  <w:num w:numId="12">
    <w:abstractNumId w:val="5"/>
  </w:num>
  <w:num w:numId="13">
    <w:abstractNumId w:val="18"/>
  </w:num>
  <w:num w:numId="14">
    <w:abstractNumId w:val="11"/>
  </w:num>
  <w:num w:numId="15">
    <w:abstractNumId w:val="17"/>
  </w:num>
  <w:num w:numId="16">
    <w:abstractNumId w:val="8"/>
  </w:num>
  <w:num w:numId="17">
    <w:abstractNumId w:val="3"/>
  </w:num>
  <w:num w:numId="18">
    <w:abstractNumId w:val="22"/>
  </w:num>
  <w:num w:numId="19">
    <w:abstractNumId w:val="13"/>
  </w:num>
  <w:num w:numId="20">
    <w:abstractNumId w:val="14"/>
  </w:num>
  <w:num w:numId="21">
    <w:abstractNumId w:val="10"/>
  </w:num>
  <w:num w:numId="22">
    <w:abstractNumId w:val="4"/>
  </w:num>
  <w:num w:numId="23">
    <w:abstractNumId w:val="20"/>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85E"/>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6847"/>
    <w:rsid w:val="001B6E76"/>
    <w:rsid w:val="001C129A"/>
    <w:rsid w:val="001C1743"/>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2F6AD3"/>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ACE"/>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A78"/>
    <w:rsid w:val="00395370"/>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431C"/>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74E"/>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9A2"/>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0776"/>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16A2"/>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AC7"/>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0C97"/>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4DC"/>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44A1"/>
    <w:rsid w:val="008D54E5"/>
    <w:rsid w:val="008D5C45"/>
    <w:rsid w:val="008D73C1"/>
    <w:rsid w:val="008E03C1"/>
    <w:rsid w:val="008E128E"/>
    <w:rsid w:val="008E14BC"/>
    <w:rsid w:val="008E18E1"/>
    <w:rsid w:val="008E27C8"/>
    <w:rsid w:val="008E2C8F"/>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268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1C69"/>
    <w:rsid w:val="00BF217A"/>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736"/>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3BC"/>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50D0"/>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0CBF"/>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2D2"/>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1DA0"/>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1E9C"/>
    <w:rsid w:val="00FB239C"/>
    <w:rsid w:val="00FB3E58"/>
    <w:rsid w:val="00FB5631"/>
    <w:rsid w:val="00FB593A"/>
    <w:rsid w:val="00FB644C"/>
    <w:rsid w:val="00FB668F"/>
    <w:rsid w:val="00FB69E2"/>
    <w:rsid w:val="00FB6F7D"/>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A3DF54FF-B3D8-42AD-A6E0-752B380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ms-rtefontface-32">
    <w:name w:val="ms-rtefontface-32"/>
    <w:basedOn w:val="Fuentedeprrafopredeter"/>
    <w:rsid w:val="0065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16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575744895">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34337667">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2150540">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361B-76D0-4771-8B40-B1291125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2477</Words>
  <Characters>12811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15258</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adda.granier</cp:lastModifiedBy>
  <cp:revision>13</cp:revision>
  <cp:lastPrinted>2023-11-10T18:52:00Z</cp:lastPrinted>
  <dcterms:created xsi:type="dcterms:W3CDTF">2023-01-24T16:08:00Z</dcterms:created>
  <dcterms:modified xsi:type="dcterms:W3CDTF">2023-11-10T19:03:00Z</dcterms:modified>
</cp:coreProperties>
</file>